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tblpY="1475"/>
        <w:tblOverlap w:val="never"/>
        <w:tblW w:w="7727" w:type="dxa"/>
        <w:tblCellMar>
          <w:left w:w="0" w:type="dxa"/>
          <w:right w:w="0" w:type="dxa"/>
        </w:tblCellMar>
        <w:tblLook w:val="04A0" w:firstRow="1" w:lastRow="0" w:firstColumn="1" w:lastColumn="0" w:noHBand="0" w:noVBand="1"/>
      </w:tblPr>
      <w:tblGrid>
        <w:gridCol w:w="7727"/>
      </w:tblGrid>
      <w:tr w:rsidR="00581CCB" w14:paraId="5547EA16" w14:textId="77777777" w:rsidTr="007354B5">
        <w:trPr>
          <w:trHeight w:hRule="exact" w:val="352"/>
        </w:trPr>
        <w:tc>
          <w:tcPr>
            <w:tcW w:w="7727" w:type="dxa"/>
          </w:tcPr>
          <w:p w14:paraId="350D2B6E" w14:textId="77777777" w:rsidR="00581CCB" w:rsidRDefault="00910F3C" w:rsidP="007564ED">
            <w:pPr>
              <w:pStyle w:val="Coverconfidentiality"/>
            </w:pPr>
            <w:sdt>
              <w:sdtPr>
                <w:id w:val="405815754"/>
                <w:placeholder>
                  <w:docPart w:val="7C5541F9EBD14D4E8C1B594A8A63FFFC"/>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sdtContent>
                <w:r w:rsidR="006014EA">
                  <w:t>Public</w:t>
                </w:r>
              </w:sdtContent>
            </w:sdt>
          </w:p>
        </w:tc>
      </w:tr>
      <w:tr w:rsidR="00581CCB" w14:paraId="77ACF477" w14:textId="77777777" w:rsidTr="007354B5">
        <w:trPr>
          <w:trHeight w:hRule="exact" w:val="1469"/>
        </w:trPr>
        <w:tc>
          <w:tcPr>
            <w:tcW w:w="7727" w:type="dxa"/>
          </w:tcPr>
          <w:p w14:paraId="42EC20A3" w14:textId="2EAA1FE1" w:rsidR="00581CCB" w:rsidRDefault="006014EA" w:rsidP="00E639BB">
            <w:pPr>
              <w:pStyle w:val="Covertitle"/>
            </w:pPr>
            <w:r w:rsidRPr="006014EA">
              <w:rPr>
                <w:sz w:val="56"/>
              </w:rPr>
              <w:t xml:space="preserve">CACOP  ANNUAL REVIEW 2014 </w:t>
            </w:r>
            <w:r w:rsidR="00E639BB">
              <w:rPr>
                <w:sz w:val="56"/>
              </w:rPr>
              <w:t>FINAL</w:t>
            </w:r>
            <w:r w:rsidRPr="006014EA">
              <w:rPr>
                <w:sz w:val="56"/>
              </w:rPr>
              <w:t xml:space="preserve"> REPORT</w:t>
            </w:r>
          </w:p>
        </w:tc>
      </w:tr>
      <w:tr w:rsidR="00581CCB" w14:paraId="37D9575F" w14:textId="77777777" w:rsidTr="007354B5">
        <w:trPr>
          <w:trHeight w:hRule="exact" w:val="680"/>
        </w:trPr>
        <w:tc>
          <w:tcPr>
            <w:tcW w:w="7727" w:type="dxa"/>
          </w:tcPr>
          <w:p w14:paraId="412B5E9C" w14:textId="77777777" w:rsidR="00581CCB" w:rsidRDefault="00581CCB" w:rsidP="007564ED">
            <w:pPr>
              <w:pStyle w:val="Coversubtitle"/>
            </w:pPr>
          </w:p>
        </w:tc>
      </w:tr>
      <w:tr w:rsidR="00581CCB" w14:paraId="2EF09412" w14:textId="77777777" w:rsidTr="007354B5">
        <w:trPr>
          <w:trHeight w:hRule="exact" w:val="340"/>
        </w:trPr>
        <w:tc>
          <w:tcPr>
            <w:tcW w:w="7727" w:type="dxa"/>
          </w:tcPr>
          <w:p w14:paraId="27F9A30B" w14:textId="77777777" w:rsidR="00581CCB" w:rsidRDefault="00581CCB" w:rsidP="00F20C31">
            <w:pPr>
              <w:pStyle w:val="Coverdocumentnumber"/>
            </w:pPr>
          </w:p>
        </w:tc>
      </w:tr>
    </w:tbl>
    <w:tbl>
      <w:tblPr>
        <w:tblpPr w:vertAnchor="page" w:tblpY="13949"/>
        <w:tblOverlap w:val="never"/>
        <w:tblW w:w="0" w:type="auto"/>
        <w:tblCellMar>
          <w:left w:w="0" w:type="dxa"/>
          <w:right w:w="0" w:type="dxa"/>
        </w:tblCellMar>
        <w:tblLook w:val="04A0" w:firstRow="1" w:lastRow="0" w:firstColumn="1" w:lastColumn="0" w:noHBand="0" w:noVBand="1"/>
      </w:tblPr>
      <w:tblGrid>
        <w:gridCol w:w="7728"/>
      </w:tblGrid>
      <w:tr w:rsidR="007564ED" w14:paraId="1EA35232" w14:textId="77777777" w:rsidTr="007564ED">
        <w:tc>
          <w:tcPr>
            <w:tcW w:w="7728" w:type="dxa"/>
          </w:tcPr>
          <w:p w14:paraId="5E6D3D6B" w14:textId="77777777" w:rsidR="006644B1" w:rsidRDefault="006644B1" w:rsidP="006644B1">
            <w:pPr>
              <w:pStyle w:val="Coverdocumentowner"/>
            </w:pPr>
          </w:p>
          <w:p w14:paraId="1FDA2BA2" w14:textId="77777777" w:rsidR="006644B1" w:rsidRDefault="006644B1" w:rsidP="006644B1">
            <w:pPr>
              <w:pStyle w:val="Covercontactdetails"/>
            </w:pPr>
          </w:p>
          <w:p w14:paraId="0FC89FB3" w14:textId="77777777" w:rsidR="006644B1" w:rsidRDefault="00523146" w:rsidP="002B7F41">
            <w:pPr>
              <w:pStyle w:val="Coverdate"/>
            </w:pPr>
            <w:r>
              <w:t>21 November 2014</w:t>
            </w:r>
          </w:p>
        </w:tc>
      </w:tr>
    </w:tbl>
    <w:p w14:paraId="7A951C88" w14:textId="77777777" w:rsidR="00581CCB" w:rsidRDefault="00581CCB" w:rsidP="00D20C99">
      <w:pPr>
        <w:pStyle w:val="BodyText"/>
      </w:pPr>
    </w:p>
    <w:p w14:paraId="45747B7A" w14:textId="77777777" w:rsidR="006644B1" w:rsidRDefault="006644B1" w:rsidP="008C00CF">
      <w:pPr>
        <w:pStyle w:val="BodyText"/>
        <w:sectPr w:rsidR="006644B1" w:rsidSect="005A3992">
          <w:headerReference w:type="default" r:id="rId9"/>
          <w:footerReference w:type="default" r:id="rId10"/>
          <w:headerReference w:type="first" r:id="rId11"/>
          <w:footerReference w:type="first" r:id="rId12"/>
          <w:pgSz w:w="11906" w:h="16838" w:code="9"/>
          <w:pgMar w:top="1162" w:right="794" w:bottom="1928" w:left="794" w:header="879" w:footer="539" w:gutter="0"/>
          <w:cols w:space="708"/>
          <w:titlePg/>
          <w:docGrid w:linePitch="360"/>
        </w:sectPr>
      </w:pPr>
    </w:p>
    <w:tbl>
      <w:tblPr>
        <w:tblW w:w="0" w:type="auto"/>
        <w:tblLayout w:type="fixed"/>
        <w:tblCellMar>
          <w:left w:w="0" w:type="dxa"/>
          <w:right w:w="0" w:type="dxa"/>
        </w:tblCellMar>
        <w:tblLook w:val="04A0" w:firstRow="1" w:lastRow="0" w:firstColumn="1" w:lastColumn="0" w:noHBand="0" w:noVBand="1"/>
      </w:tblPr>
      <w:tblGrid>
        <w:gridCol w:w="10318"/>
      </w:tblGrid>
      <w:tr w:rsidR="00BF34AF" w:rsidRPr="00D213E4" w14:paraId="5FBAAEB0" w14:textId="77777777" w:rsidTr="0085630D">
        <w:trPr>
          <w:cantSplit/>
          <w:trHeight w:val="550"/>
        </w:trPr>
        <w:tc>
          <w:tcPr>
            <w:tcW w:w="10318" w:type="dxa"/>
            <w:tcBorders>
              <w:bottom w:val="single" w:sz="36" w:space="0" w:color="0090AB" w:themeColor="text2"/>
            </w:tcBorders>
          </w:tcPr>
          <w:p w14:paraId="20B1CAB8" w14:textId="77777777" w:rsidR="00BF34AF" w:rsidRDefault="00E54311" w:rsidP="00F20C31">
            <w:pPr>
              <w:pStyle w:val="Title"/>
            </w:pPr>
            <w:r>
              <w:lastRenderedPageBreak/>
              <w:fldChar w:fldCharType="begin"/>
            </w:r>
            <w:r>
              <w:instrText xml:space="preserve"> STYLEREF  "Cover </w:instrText>
            </w:r>
            <w:r w:rsidR="00F20C31">
              <w:instrText>t</w:instrText>
            </w:r>
            <w:r>
              <w:instrText xml:space="preserve">itle"  \* MERGEFORMAT </w:instrText>
            </w:r>
            <w:r>
              <w:fldChar w:fldCharType="separate"/>
            </w:r>
            <w:r w:rsidR="003B7942">
              <w:rPr>
                <w:noProof/>
              </w:rPr>
              <w:t>CACOP  ANNUAL REVIEW 2014 DRAFT REPORT</w:t>
            </w:r>
            <w:r>
              <w:fldChar w:fldCharType="end"/>
            </w:r>
          </w:p>
        </w:tc>
      </w:tr>
    </w:tbl>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44636A" w14:paraId="564DE575" w14:textId="77777777" w:rsidTr="00FD6587">
        <w:trPr>
          <w:trHeight w:val="159"/>
        </w:trPr>
        <w:tc>
          <w:tcPr>
            <w:tcW w:w="2296" w:type="dxa"/>
            <w:tcBorders>
              <w:top w:val="single" w:sz="36" w:space="0" w:color="0090AB" w:themeColor="text2"/>
            </w:tcBorders>
            <w:shd w:val="clear" w:color="auto" w:fill="FFFFFF" w:themeFill="background1"/>
          </w:tcPr>
          <w:p w14:paraId="17CC7879" w14:textId="77777777" w:rsidR="0044636A" w:rsidRDefault="0044636A" w:rsidP="00FD6587">
            <w:pPr>
              <w:pStyle w:val="1pt"/>
            </w:pPr>
          </w:p>
        </w:tc>
        <w:tc>
          <w:tcPr>
            <w:tcW w:w="284" w:type="dxa"/>
            <w:shd w:val="clear" w:color="auto" w:fill="FFFFFF" w:themeFill="background1"/>
          </w:tcPr>
          <w:p w14:paraId="1A3667F7" w14:textId="77777777" w:rsidR="0044636A" w:rsidRDefault="0044636A" w:rsidP="00FD6587">
            <w:pPr>
              <w:pStyle w:val="1pt"/>
            </w:pPr>
          </w:p>
        </w:tc>
        <w:tc>
          <w:tcPr>
            <w:tcW w:w="2714" w:type="dxa"/>
            <w:tcBorders>
              <w:top w:val="single" w:sz="36" w:space="0" w:color="0090AB" w:themeColor="text2"/>
            </w:tcBorders>
            <w:shd w:val="clear" w:color="auto" w:fill="FFFFFF" w:themeFill="background1"/>
          </w:tcPr>
          <w:p w14:paraId="343F3670" w14:textId="77777777" w:rsidR="0044636A" w:rsidRDefault="0044636A" w:rsidP="00FD6587">
            <w:pPr>
              <w:pStyle w:val="1pt"/>
            </w:pPr>
          </w:p>
        </w:tc>
        <w:tc>
          <w:tcPr>
            <w:tcW w:w="2712" w:type="dxa"/>
            <w:tcBorders>
              <w:top w:val="single" w:sz="36" w:space="0" w:color="0090AB" w:themeColor="text2"/>
            </w:tcBorders>
            <w:shd w:val="clear" w:color="auto" w:fill="FFFFFF" w:themeFill="background1"/>
          </w:tcPr>
          <w:p w14:paraId="78183A01" w14:textId="77777777" w:rsidR="0044636A" w:rsidRDefault="0044636A" w:rsidP="00FD6587">
            <w:pPr>
              <w:pStyle w:val="1pt"/>
            </w:pPr>
          </w:p>
        </w:tc>
        <w:tc>
          <w:tcPr>
            <w:tcW w:w="2301" w:type="dxa"/>
            <w:tcBorders>
              <w:top w:val="single" w:sz="36" w:space="0" w:color="0090AB" w:themeColor="text2"/>
            </w:tcBorders>
            <w:shd w:val="clear" w:color="auto" w:fill="FFFFFF" w:themeFill="background1"/>
          </w:tcPr>
          <w:p w14:paraId="547637F7" w14:textId="77777777" w:rsidR="0044636A" w:rsidRPr="009845EB" w:rsidRDefault="0044636A" w:rsidP="00FD6587">
            <w:pPr>
              <w:pStyle w:val="1pt"/>
            </w:pPr>
          </w:p>
        </w:tc>
      </w:tr>
      <w:tr w:rsidR="0044636A" w14:paraId="5869A013" w14:textId="77777777" w:rsidTr="00FD6587">
        <w:trPr>
          <w:trHeight w:val="357"/>
        </w:trPr>
        <w:tc>
          <w:tcPr>
            <w:tcW w:w="2296" w:type="dxa"/>
            <w:shd w:val="clear" w:color="auto" w:fill="FFFFFF" w:themeFill="background1"/>
          </w:tcPr>
          <w:p w14:paraId="05689479" w14:textId="77777777" w:rsidR="0044636A" w:rsidRPr="00BF573B" w:rsidRDefault="0065245E" w:rsidP="00982BBD">
            <w:pPr>
              <w:pStyle w:val="FooterRef1"/>
              <w:framePr w:hSpace="0" w:wrap="auto" w:vAnchor="margin" w:hAnchor="text" w:yAlign="inline"/>
              <w:suppressOverlap w:val="0"/>
            </w:pPr>
            <w:r>
              <w:t>CACoP Annual Review 2014</w:t>
            </w:r>
          </w:p>
        </w:tc>
        <w:tc>
          <w:tcPr>
            <w:tcW w:w="284" w:type="dxa"/>
            <w:shd w:val="clear" w:color="auto" w:fill="FFFFFF" w:themeFill="background1"/>
          </w:tcPr>
          <w:p w14:paraId="181486B4" w14:textId="77777777" w:rsidR="0044636A" w:rsidRDefault="0044636A" w:rsidP="00FD6587">
            <w:pPr>
              <w:pStyle w:val="Footer"/>
            </w:pPr>
          </w:p>
        </w:tc>
        <w:tc>
          <w:tcPr>
            <w:tcW w:w="5426" w:type="dxa"/>
            <w:gridSpan w:val="2"/>
            <w:shd w:val="clear" w:color="auto" w:fill="FFFFFF" w:themeFill="background1"/>
          </w:tcPr>
          <w:p w14:paraId="66806953" w14:textId="61163751" w:rsidR="0044636A" w:rsidRPr="00B120C5" w:rsidRDefault="000D2D39" w:rsidP="00FD6587">
            <w:pPr>
              <w:pStyle w:val="FooterRef2"/>
              <w:framePr w:hSpace="0" w:wrap="auto" w:vAnchor="margin" w:hAnchor="text" w:yAlign="inline"/>
              <w:suppressOverlap w:val="0"/>
            </w:pPr>
            <w:r>
              <w:t>Final</w:t>
            </w:r>
            <w:r w:rsidR="0065245E">
              <w:t xml:space="preserve"> Report</w:t>
            </w:r>
          </w:p>
        </w:tc>
        <w:tc>
          <w:tcPr>
            <w:tcW w:w="2301" w:type="dxa"/>
            <w:vMerge w:val="restart"/>
            <w:shd w:val="clear" w:color="auto" w:fill="FFFFFF" w:themeFill="background1"/>
            <w:vAlign w:val="bottom"/>
          </w:tcPr>
          <w:p w14:paraId="67558F5C" w14:textId="77777777" w:rsidR="0044636A" w:rsidRDefault="0044636A" w:rsidP="00FD6587">
            <w:pPr>
              <w:pStyle w:val="Footer"/>
            </w:pPr>
          </w:p>
        </w:tc>
      </w:tr>
      <w:tr w:rsidR="0044636A" w14:paraId="08A67907" w14:textId="77777777" w:rsidTr="00FD6587">
        <w:trPr>
          <w:trHeight w:val="295"/>
        </w:trPr>
        <w:tc>
          <w:tcPr>
            <w:tcW w:w="2296" w:type="dxa"/>
            <w:shd w:val="clear" w:color="auto" w:fill="FFFFFF" w:themeFill="background1"/>
          </w:tcPr>
          <w:p w14:paraId="672EE911" w14:textId="77777777" w:rsidR="0044636A" w:rsidRPr="004873F8" w:rsidRDefault="0044636A" w:rsidP="00FD6587">
            <w:pPr>
              <w:pStyle w:val="Footer"/>
            </w:pPr>
            <w:r w:rsidRPr="004873F8">
              <w:t xml:space="preserve">Page </w:t>
            </w:r>
            <w:r>
              <w:fldChar w:fldCharType="begin"/>
            </w:r>
            <w:r>
              <w:instrText xml:space="preserve"> PAGE  \* Arabic  \* MERGEFORMAT </w:instrText>
            </w:r>
            <w:r>
              <w:fldChar w:fldCharType="separate"/>
            </w:r>
            <w:r w:rsidR="003B7942">
              <w:rPr>
                <w:noProof/>
              </w:rPr>
              <w:t>2</w:t>
            </w:r>
            <w:r>
              <w:rPr>
                <w:noProof/>
              </w:rPr>
              <w:fldChar w:fldCharType="end"/>
            </w:r>
            <w:r w:rsidRPr="004873F8">
              <w:t xml:space="preserve"> of </w:t>
            </w:r>
            <w:fldSimple w:instr=" NUMPAGES  \* Arabic  \* MERGEFORMAT ">
              <w:r w:rsidR="003B7942">
                <w:rPr>
                  <w:noProof/>
                </w:rPr>
                <w:t>5</w:t>
              </w:r>
            </w:fldSimple>
          </w:p>
        </w:tc>
        <w:tc>
          <w:tcPr>
            <w:tcW w:w="284" w:type="dxa"/>
            <w:shd w:val="clear" w:color="auto" w:fill="FFFFFF" w:themeFill="background1"/>
          </w:tcPr>
          <w:p w14:paraId="0DB02E29" w14:textId="77777777" w:rsidR="0044636A" w:rsidRDefault="0044636A" w:rsidP="00FD6587">
            <w:pPr>
              <w:pStyle w:val="Footer"/>
            </w:pPr>
          </w:p>
        </w:tc>
        <w:tc>
          <w:tcPr>
            <w:tcW w:w="2714" w:type="dxa"/>
            <w:shd w:val="clear" w:color="auto" w:fill="FFFFFF" w:themeFill="background1"/>
          </w:tcPr>
          <w:p w14:paraId="3AE78D79" w14:textId="2D97C00F" w:rsidR="0044636A" w:rsidRDefault="009C77CE" w:rsidP="003B7942">
            <w:pPr>
              <w:pStyle w:val="FooterDate"/>
              <w:framePr w:hSpace="0" w:wrap="auto" w:vAnchor="margin" w:hAnchor="text" w:yAlign="inline"/>
              <w:suppressOverlap w:val="0"/>
            </w:pPr>
            <w:r>
              <w:t>1.0</w:t>
            </w:r>
          </w:p>
        </w:tc>
        <w:tc>
          <w:tcPr>
            <w:tcW w:w="2712" w:type="dxa"/>
            <w:shd w:val="clear" w:color="auto" w:fill="FFFFFF" w:themeFill="background1"/>
          </w:tcPr>
          <w:p w14:paraId="602B25BC" w14:textId="77777777" w:rsidR="0044636A" w:rsidRDefault="0044636A" w:rsidP="00FD6587">
            <w:pPr>
              <w:pStyle w:val="Footer"/>
            </w:pPr>
          </w:p>
        </w:tc>
        <w:tc>
          <w:tcPr>
            <w:tcW w:w="2301" w:type="dxa"/>
            <w:vMerge/>
            <w:shd w:val="clear" w:color="auto" w:fill="FFFFFF" w:themeFill="background1"/>
          </w:tcPr>
          <w:p w14:paraId="725381C6" w14:textId="77777777" w:rsidR="0044636A" w:rsidRDefault="0044636A" w:rsidP="00FD6587">
            <w:pPr>
              <w:pStyle w:val="Footer"/>
            </w:pPr>
          </w:p>
        </w:tc>
      </w:tr>
    </w:tbl>
    <w:p w14:paraId="757DAAD3" w14:textId="77777777" w:rsidR="001E0F97" w:rsidRDefault="001E0F97" w:rsidP="001E0F97">
      <w:pPr>
        <w:pStyle w:val="Sectionheading"/>
      </w:pPr>
      <w:r>
        <w:t>Overview</w:t>
      </w:r>
    </w:p>
    <w:p w14:paraId="710F6413" w14:textId="77777777" w:rsidR="001E0F97" w:rsidRPr="001E0F97" w:rsidRDefault="001E0F97" w:rsidP="001E0F97">
      <w:pPr>
        <w:pStyle w:val="BodyText"/>
      </w:pPr>
      <w:r>
        <w:t xml:space="preserve">The 2014 Code Administrator Code of Practice (CACoP) annual review meeting was held on 6 October 2014. During the meeting the Code Administrators (CA) discussed general customer feedback regarding </w:t>
      </w:r>
      <w:r w:rsidR="003D156D">
        <w:t xml:space="preserve">the </w:t>
      </w:r>
      <w:r>
        <w:t>CACoP and cross C</w:t>
      </w:r>
      <w:r w:rsidR="003D156D">
        <w:t xml:space="preserve">ode </w:t>
      </w:r>
      <w:r>
        <w:t>A</w:t>
      </w:r>
      <w:r w:rsidR="003D156D">
        <w:t>dministration</w:t>
      </w:r>
      <w:r>
        <w:t xml:space="preserve"> matters. This report provides details of the meeting discussions and CAs’ recommended changes to the current CACoP</w:t>
      </w:r>
      <w:r w:rsidR="003D156D">
        <w:t xml:space="preserve"> (Version 3.0)</w:t>
      </w:r>
      <w:r>
        <w:t xml:space="preserve">.   </w:t>
      </w:r>
    </w:p>
    <w:p w14:paraId="767F1DD1" w14:textId="77777777" w:rsidR="001E0F97" w:rsidRPr="001E0F97" w:rsidRDefault="001E0F97" w:rsidP="001E0F97">
      <w:pPr>
        <w:keepNext/>
        <w:keepLines/>
        <w:pBdr>
          <w:bottom w:val="single" w:sz="36" w:space="6" w:color="DCDCDC" w:themeColor="accent3"/>
        </w:pBdr>
        <w:spacing w:before="340"/>
        <w:rPr>
          <w:b/>
          <w:caps/>
          <w:color w:val="0090AB" w:themeColor="text2"/>
          <w:sz w:val="22"/>
          <w:szCs w:val="22"/>
        </w:rPr>
      </w:pPr>
      <w:r w:rsidRPr="001E0F97">
        <w:rPr>
          <w:b/>
          <w:caps/>
          <w:color w:val="0090AB" w:themeColor="text2"/>
          <w:sz w:val="22"/>
          <w:szCs w:val="22"/>
        </w:rPr>
        <w:t>Attendees and apologies</w:t>
      </w:r>
    </w:p>
    <w:tbl>
      <w:tblPr>
        <w:tblW w:w="0" w:type="auto"/>
        <w:tblLayout w:type="fixed"/>
        <w:tblCellMar>
          <w:left w:w="0" w:type="dxa"/>
          <w:right w:w="0" w:type="dxa"/>
        </w:tblCellMar>
        <w:tblLook w:val="04A0" w:firstRow="1" w:lastRow="0" w:firstColumn="1" w:lastColumn="0" w:noHBand="0" w:noVBand="1"/>
      </w:tblPr>
      <w:tblGrid>
        <w:gridCol w:w="1560"/>
        <w:gridCol w:w="2835"/>
        <w:gridCol w:w="992"/>
        <w:gridCol w:w="4931"/>
      </w:tblGrid>
      <w:tr w:rsidR="001E0F97" w:rsidRPr="001E0F97" w14:paraId="520261A8" w14:textId="77777777" w:rsidTr="007B6700">
        <w:tc>
          <w:tcPr>
            <w:tcW w:w="1560" w:type="dxa"/>
          </w:tcPr>
          <w:p w14:paraId="05A7D0F1" w14:textId="77777777" w:rsidR="001E0F97" w:rsidRPr="001E0F97" w:rsidRDefault="001E0F97" w:rsidP="001E0F97">
            <w:pPr>
              <w:spacing w:after="0"/>
              <w:ind w:left="113" w:right="113"/>
              <w:rPr>
                <w:b/>
                <w:szCs w:val="22"/>
              </w:rPr>
            </w:pPr>
            <w:r w:rsidRPr="001E0F97">
              <w:rPr>
                <w:b/>
                <w:szCs w:val="22"/>
              </w:rPr>
              <w:t>Members</w:t>
            </w:r>
          </w:p>
        </w:tc>
        <w:tc>
          <w:tcPr>
            <w:tcW w:w="2835" w:type="dxa"/>
          </w:tcPr>
          <w:p w14:paraId="12076454" w14:textId="77777777" w:rsidR="001E0F97" w:rsidRPr="001E0F97" w:rsidRDefault="001E0F97" w:rsidP="001E0F97">
            <w:pPr>
              <w:spacing w:after="0"/>
              <w:ind w:left="113" w:right="113"/>
            </w:pPr>
            <w:r w:rsidRPr="001E0F97">
              <w:t>Simon Fox</w:t>
            </w:r>
          </w:p>
        </w:tc>
        <w:tc>
          <w:tcPr>
            <w:tcW w:w="992" w:type="dxa"/>
          </w:tcPr>
          <w:p w14:paraId="40A09586" w14:textId="77777777" w:rsidR="001E0F97" w:rsidRPr="001E0F97" w:rsidRDefault="001E0F97" w:rsidP="001E0F97">
            <w:pPr>
              <w:spacing w:after="0"/>
              <w:ind w:left="113" w:right="113"/>
            </w:pPr>
            <w:r w:rsidRPr="001E0F97">
              <w:t>SF</w:t>
            </w:r>
          </w:p>
        </w:tc>
        <w:tc>
          <w:tcPr>
            <w:tcW w:w="4931" w:type="dxa"/>
          </w:tcPr>
          <w:p w14:paraId="6B95198F" w14:textId="77777777" w:rsidR="001E0F97" w:rsidRPr="001E0F97" w:rsidRDefault="001E0F97" w:rsidP="001E0F97">
            <w:pPr>
              <w:spacing w:after="0"/>
              <w:ind w:left="113" w:right="113"/>
            </w:pPr>
            <w:r w:rsidRPr="001E0F97">
              <w:t>Chair (ELEXON)</w:t>
            </w:r>
          </w:p>
        </w:tc>
      </w:tr>
      <w:tr w:rsidR="001E0F97" w:rsidRPr="001E0F97" w14:paraId="42F330EE" w14:textId="77777777" w:rsidTr="007B6700">
        <w:tc>
          <w:tcPr>
            <w:tcW w:w="1560" w:type="dxa"/>
          </w:tcPr>
          <w:p w14:paraId="40695AA6" w14:textId="77777777" w:rsidR="001E0F97" w:rsidRPr="001E0F97" w:rsidRDefault="001E0F97" w:rsidP="001E0F97">
            <w:pPr>
              <w:spacing w:after="0"/>
              <w:ind w:left="113" w:right="113"/>
              <w:rPr>
                <w:b/>
                <w:szCs w:val="22"/>
              </w:rPr>
            </w:pPr>
          </w:p>
        </w:tc>
        <w:tc>
          <w:tcPr>
            <w:tcW w:w="2835" w:type="dxa"/>
          </w:tcPr>
          <w:p w14:paraId="24C76C5F" w14:textId="77777777" w:rsidR="001E0F97" w:rsidRPr="001E0F97" w:rsidRDefault="001E0F97" w:rsidP="001E0F97">
            <w:pPr>
              <w:spacing w:after="0"/>
              <w:ind w:left="113" w:right="113"/>
            </w:pPr>
            <w:r w:rsidRPr="001E0F97">
              <w:t>Oliver Xing</w:t>
            </w:r>
          </w:p>
        </w:tc>
        <w:tc>
          <w:tcPr>
            <w:tcW w:w="992" w:type="dxa"/>
          </w:tcPr>
          <w:p w14:paraId="119538BA" w14:textId="77777777" w:rsidR="001E0F97" w:rsidRPr="001E0F97" w:rsidRDefault="001E0F97" w:rsidP="001E0F97">
            <w:pPr>
              <w:spacing w:after="0"/>
              <w:ind w:left="113" w:right="113"/>
            </w:pPr>
            <w:r w:rsidRPr="001E0F97">
              <w:t>OX</w:t>
            </w:r>
          </w:p>
        </w:tc>
        <w:tc>
          <w:tcPr>
            <w:tcW w:w="4931" w:type="dxa"/>
          </w:tcPr>
          <w:p w14:paraId="24AE0499" w14:textId="77777777" w:rsidR="001E0F97" w:rsidRPr="001E0F97" w:rsidRDefault="001E0F97" w:rsidP="001E0F97">
            <w:pPr>
              <w:spacing w:after="0"/>
              <w:ind w:left="113" w:right="113"/>
            </w:pPr>
            <w:r w:rsidRPr="001E0F97">
              <w:t>Technical Secretary (ELEXON)</w:t>
            </w:r>
          </w:p>
        </w:tc>
      </w:tr>
      <w:tr w:rsidR="001E0F97" w:rsidRPr="001E0F97" w14:paraId="2FA8B117" w14:textId="77777777" w:rsidTr="007B6700">
        <w:tc>
          <w:tcPr>
            <w:tcW w:w="1560" w:type="dxa"/>
          </w:tcPr>
          <w:p w14:paraId="06A90204" w14:textId="77777777" w:rsidR="001E0F97" w:rsidRPr="001E0F97" w:rsidRDefault="001E0F97" w:rsidP="001E0F97">
            <w:pPr>
              <w:spacing w:after="0"/>
              <w:ind w:left="113" w:right="113"/>
              <w:rPr>
                <w:b/>
                <w:szCs w:val="22"/>
              </w:rPr>
            </w:pPr>
          </w:p>
        </w:tc>
        <w:tc>
          <w:tcPr>
            <w:tcW w:w="2835" w:type="dxa"/>
          </w:tcPr>
          <w:p w14:paraId="1CBF07FB" w14:textId="77777777" w:rsidR="001E0F97" w:rsidRPr="001E0F97" w:rsidRDefault="001E0F97" w:rsidP="001E0F97">
            <w:pPr>
              <w:spacing w:after="0"/>
              <w:ind w:left="113" w:right="113"/>
            </w:pPr>
            <w:r w:rsidRPr="001E0F97">
              <w:t>David Kemp</w:t>
            </w:r>
          </w:p>
        </w:tc>
        <w:tc>
          <w:tcPr>
            <w:tcW w:w="992" w:type="dxa"/>
          </w:tcPr>
          <w:p w14:paraId="67A1E852" w14:textId="77777777" w:rsidR="001E0F97" w:rsidRPr="001E0F97" w:rsidRDefault="001E0F97" w:rsidP="001E0F97">
            <w:pPr>
              <w:spacing w:after="0"/>
              <w:ind w:left="113" w:right="113"/>
            </w:pPr>
            <w:r w:rsidRPr="001E0F97">
              <w:t>DK</w:t>
            </w:r>
          </w:p>
        </w:tc>
        <w:tc>
          <w:tcPr>
            <w:tcW w:w="4931" w:type="dxa"/>
          </w:tcPr>
          <w:p w14:paraId="495A7E36" w14:textId="77777777" w:rsidR="001E0F97" w:rsidRPr="001E0F97" w:rsidRDefault="001E0F97" w:rsidP="001E0F97">
            <w:pPr>
              <w:spacing w:after="0"/>
              <w:ind w:left="113" w:right="113"/>
            </w:pPr>
            <w:r w:rsidRPr="001E0F97">
              <w:t xml:space="preserve">BSC (ELEXON) Representative </w:t>
            </w:r>
          </w:p>
        </w:tc>
      </w:tr>
      <w:tr w:rsidR="001E0F97" w:rsidRPr="001E0F97" w14:paraId="3FD98146" w14:textId="77777777" w:rsidTr="007B6700">
        <w:tc>
          <w:tcPr>
            <w:tcW w:w="1560" w:type="dxa"/>
          </w:tcPr>
          <w:p w14:paraId="759E802A" w14:textId="77777777" w:rsidR="001E0F97" w:rsidRPr="001E0F97" w:rsidRDefault="001E0F97" w:rsidP="001E0F97">
            <w:pPr>
              <w:spacing w:after="0"/>
              <w:ind w:left="113" w:right="113"/>
              <w:rPr>
                <w:b/>
                <w:szCs w:val="22"/>
              </w:rPr>
            </w:pPr>
          </w:p>
        </w:tc>
        <w:tc>
          <w:tcPr>
            <w:tcW w:w="2835" w:type="dxa"/>
          </w:tcPr>
          <w:p w14:paraId="5CA7D008" w14:textId="77777777" w:rsidR="001E0F97" w:rsidRPr="001E0F97" w:rsidRDefault="001E0F97" w:rsidP="001E0F97">
            <w:pPr>
              <w:spacing w:after="0"/>
              <w:ind w:left="113" w:right="113"/>
            </w:pPr>
            <w:r w:rsidRPr="001E0F97">
              <w:t>Bob Fletcher</w:t>
            </w:r>
          </w:p>
        </w:tc>
        <w:tc>
          <w:tcPr>
            <w:tcW w:w="992" w:type="dxa"/>
          </w:tcPr>
          <w:p w14:paraId="2CE497A7" w14:textId="77777777" w:rsidR="001E0F97" w:rsidRPr="001E0F97" w:rsidRDefault="001E0F97" w:rsidP="001E0F97">
            <w:pPr>
              <w:spacing w:after="0"/>
              <w:ind w:left="113" w:right="113"/>
            </w:pPr>
            <w:r w:rsidRPr="001E0F97">
              <w:t>BF</w:t>
            </w:r>
          </w:p>
        </w:tc>
        <w:tc>
          <w:tcPr>
            <w:tcW w:w="4931" w:type="dxa"/>
          </w:tcPr>
          <w:p w14:paraId="589AA5DA" w14:textId="77777777" w:rsidR="001E0F97" w:rsidRPr="001E0F97" w:rsidRDefault="001E0F97" w:rsidP="001E0F97">
            <w:pPr>
              <w:spacing w:after="0"/>
              <w:ind w:left="113" w:right="113"/>
            </w:pPr>
            <w:r w:rsidRPr="001E0F97">
              <w:t>Joint Office of Gas Transporters Representative</w:t>
            </w:r>
          </w:p>
        </w:tc>
      </w:tr>
      <w:tr w:rsidR="001E0F97" w:rsidRPr="001E0F97" w14:paraId="1B660B4E" w14:textId="77777777" w:rsidTr="007B6700">
        <w:tc>
          <w:tcPr>
            <w:tcW w:w="1560" w:type="dxa"/>
          </w:tcPr>
          <w:p w14:paraId="1641358C" w14:textId="77777777" w:rsidR="001E0F97" w:rsidRPr="001E0F97" w:rsidRDefault="001E0F97" w:rsidP="001E0F97">
            <w:pPr>
              <w:spacing w:after="0"/>
              <w:ind w:left="113" w:right="113"/>
              <w:rPr>
                <w:b/>
                <w:szCs w:val="22"/>
              </w:rPr>
            </w:pPr>
          </w:p>
        </w:tc>
        <w:tc>
          <w:tcPr>
            <w:tcW w:w="2835" w:type="dxa"/>
          </w:tcPr>
          <w:p w14:paraId="5EAFEA8A" w14:textId="77777777" w:rsidR="001E0F97" w:rsidRPr="001E0F97" w:rsidRDefault="001E0F97" w:rsidP="001E0F97">
            <w:pPr>
              <w:spacing w:after="0"/>
              <w:ind w:left="113" w:right="113"/>
            </w:pPr>
            <w:r w:rsidRPr="001E0F97">
              <w:t xml:space="preserve">Stephanie </w:t>
            </w:r>
            <w:proofErr w:type="spellStart"/>
            <w:r w:rsidRPr="001E0F97">
              <w:t>Catwell</w:t>
            </w:r>
            <w:proofErr w:type="spellEnd"/>
          </w:p>
        </w:tc>
        <w:tc>
          <w:tcPr>
            <w:tcW w:w="992" w:type="dxa"/>
          </w:tcPr>
          <w:p w14:paraId="1DC59031" w14:textId="77777777" w:rsidR="001E0F97" w:rsidRPr="001E0F97" w:rsidRDefault="001E0F97" w:rsidP="001E0F97">
            <w:pPr>
              <w:spacing w:after="0"/>
              <w:ind w:left="113" w:right="113"/>
            </w:pPr>
            <w:r w:rsidRPr="001E0F97">
              <w:t>SC</w:t>
            </w:r>
          </w:p>
        </w:tc>
        <w:tc>
          <w:tcPr>
            <w:tcW w:w="4931" w:type="dxa"/>
          </w:tcPr>
          <w:p w14:paraId="3F397C65" w14:textId="77777777" w:rsidR="001E0F97" w:rsidRPr="001E0F97" w:rsidRDefault="001E0F97" w:rsidP="001E0F97">
            <w:pPr>
              <w:spacing w:after="0"/>
              <w:ind w:left="113" w:right="113"/>
            </w:pPr>
            <w:r w:rsidRPr="001E0F97">
              <w:t>MRA (</w:t>
            </w:r>
            <w:proofErr w:type="spellStart"/>
            <w:r w:rsidRPr="001E0F97">
              <w:t>Gemserv</w:t>
            </w:r>
            <w:proofErr w:type="spellEnd"/>
            <w:r w:rsidRPr="001E0F97">
              <w:t>) Representative</w:t>
            </w:r>
          </w:p>
        </w:tc>
      </w:tr>
      <w:tr w:rsidR="001E0F97" w:rsidRPr="001E0F97" w14:paraId="744D6672" w14:textId="77777777" w:rsidTr="007B6700">
        <w:tc>
          <w:tcPr>
            <w:tcW w:w="1560" w:type="dxa"/>
          </w:tcPr>
          <w:p w14:paraId="34CC764B" w14:textId="77777777" w:rsidR="001E0F97" w:rsidRPr="001E0F97" w:rsidRDefault="001E0F97" w:rsidP="001E0F97">
            <w:pPr>
              <w:spacing w:after="0"/>
              <w:ind w:left="113" w:right="113"/>
              <w:rPr>
                <w:b/>
                <w:szCs w:val="22"/>
              </w:rPr>
            </w:pPr>
          </w:p>
        </w:tc>
        <w:tc>
          <w:tcPr>
            <w:tcW w:w="2835" w:type="dxa"/>
          </w:tcPr>
          <w:p w14:paraId="22E2F59D" w14:textId="77777777" w:rsidR="001E0F97" w:rsidRPr="001E0F97" w:rsidRDefault="001E0F97" w:rsidP="001E0F97">
            <w:pPr>
              <w:spacing w:after="0"/>
              <w:ind w:left="113" w:right="113"/>
            </w:pPr>
            <w:r w:rsidRPr="001E0F97">
              <w:t>David Barber</w:t>
            </w:r>
          </w:p>
        </w:tc>
        <w:tc>
          <w:tcPr>
            <w:tcW w:w="992" w:type="dxa"/>
          </w:tcPr>
          <w:p w14:paraId="77F53DC1" w14:textId="77777777" w:rsidR="001E0F97" w:rsidRPr="001E0F97" w:rsidRDefault="001E0F97" w:rsidP="001E0F97">
            <w:pPr>
              <w:spacing w:after="0"/>
              <w:ind w:left="113" w:right="113"/>
            </w:pPr>
            <w:r w:rsidRPr="001E0F97">
              <w:t>DB</w:t>
            </w:r>
          </w:p>
        </w:tc>
        <w:tc>
          <w:tcPr>
            <w:tcW w:w="4931" w:type="dxa"/>
          </w:tcPr>
          <w:p w14:paraId="164F1E63" w14:textId="77777777" w:rsidR="001E0F97" w:rsidRPr="001E0F97" w:rsidRDefault="001E0F97" w:rsidP="001E0F97">
            <w:pPr>
              <w:spacing w:after="0"/>
              <w:ind w:left="113" w:right="113"/>
            </w:pPr>
            <w:r w:rsidRPr="001E0F97">
              <w:t>SECAS (</w:t>
            </w:r>
            <w:proofErr w:type="spellStart"/>
            <w:r w:rsidRPr="001E0F97">
              <w:t>Gemserv</w:t>
            </w:r>
            <w:proofErr w:type="spellEnd"/>
            <w:r w:rsidRPr="001E0F97">
              <w:t>) Representative</w:t>
            </w:r>
          </w:p>
        </w:tc>
      </w:tr>
      <w:tr w:rsidR="001E0F97" w:rsidRPr="001E0F97" w14:paraId="6D601FFD" w14:textId="77777777" w:rsidTr="007B6700">
        <w:tc>
          <w:tcPr>
            <w:tcW w:w="1560" w:type="dxa"/>
          </w:tcPr>
          <w:p w14:paraId="5860233E" w14:textId="77777777" w:rsidR="001E0F97" w:rsidRPr="001E0F97" w:rsidRDefault="001E0F97" w:rsidP="001E0F97">
            <w:pPr>
              <w:spacing w:after="0"/>
              <w:ind w:left="113" w:right="113"/>
              <w:rPr>
                <w:b/>
                <w:szCs w:val="22"/>
              </w:rPr>
            </w:pPr>
          </w:p>
        </w:tc>
        <w:tc>
          <w:tcPr>
            <w:tcW w:w="2835" w:type="dxa"/>
          </w:tcPr>
          <w:p w14:paraId="7B34D6DD" w14:textId="77777777" w:rsidR="001E0F97" w:rsidRPr="001E0F97" w:rsidRDefault="001E0F97" w:rsidP="001E0F97">
            <w:pPr>
              <w:spacing w:after="0"/>
              <w:ind w:left="113" w:right="113"/>
            </w:pPr>
            <w:r w:rsidRPr="001E0F97">
              <w:t xml:space="preserve">Paul </w:t>
            </w:r>
            <w:proofErr w:type="spellStart"/>
            <w:r w:rsidRPr="001E0F97">
              <w:t>Rocke</w:t>
            </w:r>
            <w:proofErr w:type="spellEnd"/>
          </w:p>
        </w:tc>
        <w:tc>
          <w:tcPr>
            <w:tcW w:w="992" w:type="dxa"/>
          </w:tcPr>
          <w:p w14:paraId="3523D838" w14:textId="77777777" w:rsidR="001E0F97" w:rsidRPr="001E0F97" w:rsidRDefault="001E0F97" w:rsidP="001E0F97">
            <w:pPr>
              <w:spacing w:after="0"/>
              <w:ind w:left="113" w:right="113"/>
            </w:pPr>
            <w:r w:rsidRPr="001E0F97">
              <w:t>PR</w:t>
            </w:r>
          </w:p>
        </w:tc>
        <w:tc>
          <w:tcPr>
            <w:tcW w:w="4931" w:type="dxa"/>
          </w:tcPr>
          <w:p w14:paraId="3B2AA09B" w14:textId="77777777" w:rsidR="001E0F97" w:rsidRPr="001E0F97" w:rsidRDefault="001E0F97" w:rsidP="001E0F97">
            <w:pPr>
              <w:spacing w:after="0"/>
              <w:ind w:left="113" w:right="113"/>
            </w:pPr>
            <w:proofErr w:type="spellStart"/>
            <w:r w:rsidRPr="001E0F97">
              <w:t>iGT</w:t>
            </w:r>
            <w:proofErr w:type="spellEnd"/>
            <w:r w:rsidRPr="001E0F97">
              <w:t xml:space="preserve"> UNC (</w:t>
            </w:r>
            <w:proofErr w:type="spellStart"/>
            <w:r w:rsidRPr="001E0F97">
              <w:t>Gemserv</w:t>
            </w:r>
            <w:proofErr w:type="spellEnd"/>
            <w:r w:rsidRPr="001E0F97">
              <w:t>) Representative</w:t>
            </w:r>
          </w:p>
        </w:tc>
      </w:tr>
      <w:tr w:rsidR="001E0F97" w:rsidRPr="001E0F97" w14:paraId="4D643D8F" w14:textId="77777777" w:rsidTr="007B6700">
        <w:tc>
          <w:tcPr>
            <w:tcW w:w="1560" w:type="dxa"/>
          </w:tcPr>
          <w:p w14:paraId="1BB82A45" w14:textId="77777777" w:rsidR="001E0F97" w:rsidRPr="001E0F97" w:rsidRDefault="001E0F97" w:rsidP="001E0F97">
            <w:pPr>
              <w:spacing w:after="0"/>
              <w:ind w:left="113" w:right="113"/>
              <w:rPr>
                <w:b/>
                <w:szCs w:val="22"/>
              </w:rPr>
            </w:pPr>
          </w:p>
        </w:tc>
        <w:tc>
          <w:tcPr>
            <w:tcW w:w="2835" w:type="dxa"/>
          </w:tcPr>
          <w:p w14:paraId="033A4833" w14:textId="77777777" w:rsidR="001E0F97" w:rsidRPr="001E0F97" w:rsidRDefault="001E0F97" w:rsidP="001E0F97">
            <w:pPr>
              <w:spacing w:after="0"/>
              <w:ind w:left="113" w:right="113"/>
            </w:pPr>
            <w:r w:rsidRPr="001E0F97">
              <w:t>Karin Johnson</w:t>
            </w:r>
          </w:p>
        </w:tc>
        <w:tc>
          <w:tcPr>
            <w:tcW w:w="992" w:type="dxa"/>
          </w:tcPr>
          <w:p w14:paraId="6DF089AB" w14:textId="77777777" w:rsidR="001E0F97" w:rsidRPr="001E0F97" w:rsidRDefault="001E0F97" w:rsidP="001E0F97">
            <w:pPr>
              <w:spacing w:after="0"/>
              <w:ind w:left="113" w:right="113"/>
            </w:pPr>
            <w:r w:rsidRPr="001E0F97">
              <w:t>KJ</w:t>
            </w:r>
          </w:p>
        </w:tc>
        <w:tc>
          <w:tcPr>
            <w:tcW w:w="4931" w:type="dxa"/>
          </w:tcPr>
          <w:p w14:paraId="3FDE475B" w14:textId="77777777" w:rsidR="001E0F97" w:rsidRPr="001E0F97" w:rsidRDefault="001E0F97" w:rsidP="001E0F97">
            <w:pPr>
              <w:spacing w:after="0"/>
              <w:ind w:left="113" w:right="113"/>
            </w:pPr>
            <w:r w:rsidRPr="001E0F97">
              <w:t>SPAA (</w:t>
            </w:r>
            <w:proofErr w:type="spellStart"/>
            <w:r w:rsidRPr="001E0F97">
              <w:t>ElectraLink</w:t>
            </w:r>
            <w:proofErr w:type="spellEnd"/>
            <w:r w:rsidRPr="001E0F97">
              <w:t>) Representative</w:t>
            </w:r>
          </w:p>
        </w:tc>
      </w:tr>
      <w:tr w:rsidR="001E0F97" w:rsidRPr="001E0F97" w14:paraId="65335BEB" w14:textId="77777777" w:rsidTr="007B6700">
        <w:tc>
          <w:tcPr>
            <w:tcW w:w="1560" w:type="dxa"/>
          </w:tcPr>
          <w:p w14:paraId="199A6613" w14:textId="77777777" w:rsidR="001E0F97" w:rsidRPr="001E0F97" w:rsidRDefault="001E0F97" w:rsidP="001E0F97">
            <w:pPr>
              <w:spacing w:after="0"/>
              <w:ind w:left="113" w:right="113"/>
              <w:rPr>
                <w:b/>
                <w:szCs w:val="22"/>
              </w:rPr>
            </w:pPr>
          </w:p>
        </w:tc>
        <w:tc>
          <w:tcPr>
            <w:tcW w:w="2835" w:type="dxa"/>
          </w:tcPr>
          <w:p w14:paraId="534AB98C" w14:textId="77777777" w:rsidR="001E0F97" w:rsidRPr="001E0F97" w:rsidRDefault="001E0F97" w:rsidP="001E0F97">
            <w:pPr>
              <w:spacing w:after="0"/>
              <w:ind w:left="113" w:right="113"/>
            </w:pPr>
            <w:r w:rsidRPr="001E0F97">
              <w:t>Michael Walls</w:t>
            </w:r>
          </w:p>
        </w:tc>
        <w:tc>
          <w:tcPr>
            <w:tcW w:w="992" w:type="dxa"/>
          </w:tcPr>
          <w:p w14:paraId="74BD171C" w14:textId="77777777" w:rsidR="001E0F97" w:rsidRPr="001E0F97" w:rsidRDefault="001E0F97" w:rsidP="001E0F97">
            <w:pPr>
              <w:spacing w:after="0"/>
              <w:ind w:left="113" w:right="113"/>
            </w:pPr>
            <w:r w:rsidRPr="001E0F97">
              <w:t>MW</w:t>
            </w:r>
          </w:p>
        </w:tc>
        <w:tc>
          <w:tcPr>
            <w:tcW w:w="4931" w:type="dxa"/>
          </w:tcPr>
          <w:p w14:paraId="152C728E" w14:textId="77777777" w:rsidR="001E0F97" w:rsidRPr="001E0F97" w:rsidRDefault="001E0F97" w:rsidP="001E0F97">
            <w:pPr>
              <w:spacing w:after="0"/>
              <w:ind w:left="113" w:right="113"/>
            </w:pPr>
            <w:r w:rsidRPr="001E0F97">
              <w:t>DCUSA (</w:t>
            </w:r>
            <w:proofErr w:type="spellStart"/>
            <w:r w:rsidRPr="001E0F97">
              <w:t>ElectraLink</w:t>
            </w:r>
            <w:proofErr w:type="spellEnd"/>
            <w:r w:rsidRPr="001E0F97">
              <w:t>) Representative</w:t>
            </w:r>
          </w:p>
        </w:tc>
      </w:tr>
      <w:tr w:rsidR="001E0F97" w:rsidRPr="001E0F97" w14:paraId="7A92CC45" w14:textId="77777777" w:rsidTr="007B6700">
        <w:tc>
          <w:tcPr>
            <w:tcW w:w="1560" w:type="dxa"/>
          </w:tcPr>
          <w:p w14:paraId="7E5A3842" w14:textId="77777777" w:rsidR="001E0F97" w:rsidRPr="001E0F97" w:rsidRDefault="001E0F97" w:rsidP="001E0F97">
            <w:pPr>
              <w:spacing w:after="0"/>
              <w:ind w:left="113" w:right="113"/>
              <w:rPr>
                <w:b/>
                <w:szCs w:val="22"/>
              </w:rPr>
            </w:pPr>
          </w:p>
        </w:tc>
        <w:tc>
          <w:tcPr>
            <w:tcW w:w="2835" w:type="dxa"/>
          </w:tcPr>
          <w:p w14:paraId="662D3FC6" w14:textId="77777777" w:rsidR="001E0F97" w:rsidRPr="001E0F97" w:rsidRDefault="001E0F97" w:rsidP="001E0F97">
            <w:pPr>
              <w:spacing w:after="0"/>
              <w:ind w:left="113" w:right="113"/>
            </w:pPr>
            <w:r w:rsidRPr="001E0F97">
              <w:t>Jade Clarke</w:t>
            </w:r>
          </w:p>
        </w:tc>
        <w:tc>
          <w:tcPr>
            <w:tcW w:w="992" w:type="dxa"/>
          </w:tcPr>
          <w:p w14:paraId="70F47C3F" w14:textId="77777777" w:rsidR="001E0F97" w:rsidRPr="001E0F97" w:rsidRDefault="001E0F97" w:rsidP="001E0F97">
            <w:pPr>
              <w:spacing w:after="0"/>
              <w:ind w:left="113" w:right="113"/>
            </w:pPr>
            <w:r w:rsidRPr="001E0F97">
              <w:t>JC</w:t>
            </w:r>
          </w:p>
        </w:tc>
        <w:tc>
          <w:tcPr>
            <w:tcW w:w="4931" w:type="dxa"/>
          </w:tcPr>
          <w:p w14:paraId="6E4F7D9C" w14:textId="77777777" w:rsidR="001E0F97" w:rsidRPr="001E0F97" w:rsidRDefault="001E0F97" w:rsidP="001E0F97">
            <w:pPr>
              <w:spacing w:after="0"/>
              <w:ind w:left="113" w:right="113"/>
            </w:pPr>
            <w:r w:rsidRPr="001E0F97">
              <w:t>CUSC, Grid Code, STC (National Grid) Representative</w:t>
            </w:r>
          </w:p>
        </w:tc>
      </w:tr>
      <w:tr w:rsidR="001E0F97" w:rsidRPr="001E0F97" w14:paraId="3EBD47D9" w14:textId="77777777" w:rsidTr="007B6700">
        <w:tc>
          <w:tcPr>
            <w:tcW w:w="1560" w:type="dxa"/>
          </w:tcPr>
          <w:p w14:paraId="6CB363FB" w14:textId="77777777" w:rsidR="001E0F97" w:rsidRPr="001E0F97" w:rsidRDefault="001E0F97" w:rsidP="001E0F97">
            <w:pPr>
              <w:spacing w:after="0"/>
              <w:ind w:left="113" w:right="113"/>
              <w:rPr>
                <w:b/>
                <w:szCs w:val="22"/>
              </w:rPr>
            </w:pPr>
          </w:p>
        </w:tc>
        <w:tc>
          <w:tcPr>
            <w:tcW w:w="2835" w:type="dxa"/>
          </w:tcPr>
          <w:p w14:paraId="390F8A32" w14:textId="77777777" w:rsidR="001E0F97" w:rsidRPr="001E0F97" w:rsidRDefault="001E0F97" w:rsidP="001E0F97">
            <w:pPr>
              <w:spacing w:after="0"/>
              <w:ind w:left="113" w:right="113"/>
            </w:pPr>
            <w:r w:rsidRPr="001E0F97">
              <w:t>David Spillett</w:t>
            </w:r>
          </w:p>
        </w:tc>
        <w:tc>
          <w:tcPr>
            <w:tcW w:w="992" w:type="dxa"/>
          </w:tcPr>
          <w:p w14:paraId="24357D4D" w14:textId="77777777" w:rsidR="001E0F97" w:rsidRPr="001E0F97" w:rsidRDefault="001E0F97" w:rsidP="001E0F97">
            <w:pPr>
              <w:spacing w:after="0"/>
              <w:ind w:left="113" w:right="113"/>
            </w:pPr>
            <w:r w:rsidRPr="001E0F97">
              <w:t>DS</w:t>
            </w:r>
          </w:p>
        </w:tc>
        <w:tc>
          <w:tcPr>
            <w:tcW w:w="4931" w:type="dxa"/>
          </w:tcPr>
          <w:p w14:paraId="3314C459" w14:textId="77777777" w:rsidR="001E0F97" w:rsidRPr="001E0F97" w:rsidRDefault="001E0F97" w:rsidP="001E0F97">
            <w:pPr>
              <w:spacing w:after="0"/>
              <w:ind w:left="113" w:right="113"/>
            </w:pPr>
            <w:r w:rsidRPr="001E0F97">
              <w:t>Distribution Code (Energy Networks) Representative</w:t>
            </w:r>
          </w:p>
        </w:tc>
      </w:tr>
      <w:tr w:rsidR="001E0F97" w:rsidRPr="001E0F97" w14:paraId="5171A0FF" w14:textId="77777777" w:rsidTr="007B6700">
        <w:tc>
          <w:tcPr>
            <w:tcW w:w="1560" w:type="dxa"/>
          </w:tcPr>
          <w:p w14:paraId="7E7A2E8A" w14:textId="77777777" w:rsidR="001E0F97" w:rsidRPr="001E0F97" w:rsidRDefault="001E0F97" w:rsidP="001E0F97">
            <w:pPr>
              <w:spacing w:after="0"/>
              <w:ind w:left="113" w:right="113"/>
              <w:rPr>
                <w:b/>
                <w:szCs w:val="22"/>
              </w:rPr>
            </w:pPr>
          </w:p>
        </w:tc>
        <w:tc>
          <w:tcPr>
            <w:tcW w:w="2835" w:type="dxa"/>
          </w:tcPr>
          <w:p w14:paraId="305854C0" w14:textId="77777777" w:rsidR="001E0F97" w:rsidRPr="001E0F97" w:rsidRDefault="001E0F97" w:rsidP="001E0F97">
            <w:pPr>
              <w:spacing w:after="0"/>
              <w:ind w:left="113" w:right="113"/>
            </w:pPr>
            <w:r w:rsidRPr="001E0F97">
              <w:t xml:space="preserve">Roberta </w:t>
            </w:r>
            <w:proofErr w:type="spellStart"/>
            <w:r w:rsidRPr="001E0F97">
              <w:t>Fernie</w:t>
            </w:r>
            <w:proofErr w:type="spellEnd"/>
          </w:p>
        </w:tc>
        <w:tc>
          <w:tcPr>
            <w:tcW w:w="992" w:type="dxa"/>
          </w:tcPr>
          <w:p w14:paraId="47B823E3" w14:textId="77777777" w:rsidR="001E0F97" w:rsidRPr="001E0F97" w:rsidRDefault="001E0F97" w:rsidP="001E0F97">
            <w:pPr>
              <w:spacing w:after="0"/>
              <w:ind w:left="113" w:right="113"/>
            </w:pPr>
            <w:r w:rsidRPr="001E0F97">
              <w:t>RF</w:t>
            </w:r>
          </w:p>
        </w:tc>
        <w:tc>
          <w:tcPr>
            <w:tcW w:w="4931" w:type="dxa"/>
          </w:tcPr>
          <w:p w14:paraId="7E45A902" w14:textId="77777777" w:rsidR="001E0F97" w:rsidRPr="001E0F97" w:rsidRDefault="001E0F97" w:rsidP="001E0F97">
            <w:pPr>
              <w:spacing w:after="0"/>
              <w:ind w:left="113" w:right="113"/>
            </w:pPr>
            <w:r w:rsidRPr="001E0F97">
              <w:t>Ofgem Representative</w:t>
            </w:r>
          </w:p>
        </w:tc>
      </w:tr>
      <w:tr w:rsidR="001E0F97" w:rsidRPr="001E0F97" w14:paraId="3C663CDB" w14:textId="77777777" w:rsidTr="007B6700">
        <w:tc>
          <w:tcPr>
            <w:tcW w:w="1560" w:type="dxa"/>
          </w:tcPr>
          <w:p w14:paraId="0F3A2670" w14:textId="77777777" w:rsidR="001E0F97" w:rsidRPr="001E0F97" w:rsidRDefault="001E0F97" w:rsidP="001E0F97">
            <w:pPr>
              <w:spacing w:after="0"/>
              <w:ind w:left="113" w:right="113"/>
              <w:rPr>
                <w:b/>
                <w:szCs w:val="22"/>
              </w:rPr>
            </w:pPr>
          </w:p>
        </w:tc>
        <w:tc>
          <w:tcPr>
            <w:tcW w:w="2835" w:type="dxa"/>
          </w:tcPr>
          <w:p w14:paraId="44E15B52" w14:textId="77777777" w:rsidR="001E0F97" w:rsidRPr="001E0F97" w:rsidRDefault="001E0F97" w:rsidP="001E0F97">
            <w:pPr>
              <w:spacing w:after="0"/>
              <w:ind w:left="113" w:right="113"/>
            </w:pPr>
            <w:r w:rsidRPr="001E0F97">
              <w:t>Lisa Charlesworth</w:t>
            </w:r>
          </w:p>
        </w:tc>
        <w:tc>
          <w:tcPr>
            <w:tcW w:w="992" w:type="dxa"/>
          </w:tcPr>
          <w:p w14:paraId="14794151" w14:textId="77777777" w:rsidR="001E0F97" w:rsidRPr="001E0F97" w:rsidRDefault="001E0F97" w:rsidP="001E0F97">
            <w:pPr>
              <w:spacing w:after="0"/>
              <w:ind w:left="113" w:right="113"/>
            </w:pPr>
            <w:r w:rsidRPr="001E0F97">
              <w:t>LC</w:t>
            </w:r>
          </w:p>
        </w:tc>
        <w:tc>
          <w:tcPr>
            <w:tcW w:w="4931" w:type="dxa"/>
          </w:tcPr>
          <w:p w14:paraId="0ACB82D1" w14:textId="77777777" w:rsidR="001E0F97" w:rsidRPr="001E0F97" w:rsidRDefault="001E0F97" w:rsidP="001E0F97">
            <w:pPr>
              <w:spacing w:after="0"/>
              <w:ind w:left="113" w:right="113"/>
            </w:pPr>
            <w:r w:rsidRPr="001E0F97">
              <w:t>Ofgem Representative</w:t>
            </w:r>
          </w:p>
        </w:tc>
      </w:tr>
      <w:tr w:rsidR="001E0F97" w:rsidRPr="001E0F97" w14:paraId="0001688C" w14:textId="77777777" w:rsidTr="007B6700">
        <w:tc>
          <w:tcPr>
            <w:tcW w:w="1560" w:type="dxa"/>
          </w:tcPr>
          <w:p w14:paraId="3939687D" w14:textId="77777777" w:rsidR="001E0F97" w:rsidRPr="001E0F97" w:rsidRDefault="001E0F97" w:rsidP="001E0F97">
            <w:pPr>
              <w:spacing w:after="0"/>
              <w:ind w:left="113" w:right="113"/>
              <w:rPr>
                <w:b/>
                <w:szCs w:val="22"/>
              </w:rPr>
            </w:pPr>
            <w:r w:rsidRPr="001E0F97">
              <w:rPr>
                <w:b/>
                <w:szCs w:val="22"/>
              </w:rPr>
              <w:t>Attendees</w:t>
            </w:r>
          </w:p>
        </w:tc>
        <w:tc>
          <w:tcPr>
            <w:tcW w:w="2835" w:type="dxa"/>
          </w:tcPr>
          <w:p w14:paraId="6A6A4F76" w14:textId="77777777" w:rsidR="001E0F97" w:rsidRPr="001E0F97" w:rsidRDefault="001E0F97" w:rsidP="001E0F97">
            <w:pPr>
              <w:spacing w:after="0"/>
              <w:ind w:left="113" w:right="113"/>
            </w:pPr>
            <w:r w:rsidRPr="001E0F97">
              <w:t>Bob Weaver</w:t>
            </w:r>
          </w:p>
        </w:tc>
        <w:tc>
          <w:tcPr>
            <w:tcW w:w="992" w:type="dxa"/>
          </w:tcPr>
          <w:p w14:paraId="0B7749B9" w14:textId="77777777" w:rsidR="001E0F97" w:rsidRPr="001E0F97" w:rsidRDefault="001E0F97" w:rsidP="001E0F97">
            <w:pPr>
              <w:spacing w:after="0"/>
              <w:ind w:left="113" w:right="113"/>
            </w:pPr>
            <w:r w:rsidRPr="001E0F97">
              <w:t>BW</w:t>
            </w:r>
          </w:p>
        </w:tc>
        <w:tc>
          <w:tcPr>
            <w:tcW w:w="4931" w:type="dxa"/>
          </w:tcPr>
          <w:p w14:paraId="7A53E83D" w14:textId="77777777" w:rsidR="001E0F97" w:rsidRPr="001E0F97" w:rsidRDefault="001E0F97" w:rsidP="001E0F97">
            <w:pPr>
              <w:spacing w:after="0"/>
              <w:ind w:left="113" w:right="113"/>
            </w:pPr>
            <w:proofErr w:type="spellStart"/>
            <w:r w:rsidRPr="001E0F97">
              <w:t>PowerCon</w:t>
            </w:r>
            <w:proofErr w:type="spellEnd"/>
            <w:r w:rsidRPr="001E0F97">
              <w:t xml:space="preserve"> (UK) Ltd</w:t>
            </w:r>
          </w:p>
        </w:tc>
      </w:tr>
    </w:tbl>
    <w:p w14:paraId="5114640D" w14:textId="77777777" w:rsidR="001E0F97" w:rsidRDefault="001E0F97" w:rsidP="001E0F97">
      <w:pPr>
        <w:pStyle w:val="Sectionheading"/>
      </w:pPr>
      <w:r>
        <w:t>Areas discussed</w:t>
      </w:r>
    </w:p>
    <w:p w14:paraId="408EACD3" w14:textId="1CCA57C9" w:rsidR="00B229C2" w:rsidRPr="003C44FE" w:rsidRDefault="00B229C2" w:rsidP="003C44FE">
      <w:pPr>
        <w:pStyle w:val="Numberheading"/>
      </w:pPr>
      <w:r w:rsidRPr="003C44FE">
        <w:t xml:space="preserve">Specific CACoP </w:t>
      </w:r>
      <w:r w:rsidR="002819B1" w:rsidRPr="003C44FE">
        <w:t xml:space="preserve">Review Feedback </w:t>
      </w:r>
    </w:p>
    <w:p w14:paraId="164F3279" w14:textId="4ED5F943" w:rsidR="001E0F97" w:rsidRPr="00F74B80" w:rsidRDefault="001E0F97" w:rsidP="001E0F97">
      <w:pPr>
        <w:pStyle w:val="Numberbodytext1"/>
        <w:numPr>
          <w:ilvl w:val="1"/>
          <w:numId w:val="32"/>
        </w:numPr>
      </w:pPr>
      <w:r w:rsidRPr="00CD2126">
        <w:t xml:space="preserve">A member raised a concern from customer feedback that </w:t>
      </w:r>
      <w:r w:rsidR="002735ED">
        <w:t>CAs</w:t>
      </w:r>
      <w:r w:rsidRPr="00CD2126">
        <w:t xml:space="preserve"> </w:t>
      </w:r>
      <w:proofErr w:type="gramStart"/>
      <w:r w:rsidRPr="00CD2126">
        <w:t>have</w:t>
      </w:r>
      <w:proofErr w:type="gramEnd"/>
      <w:r w:rsidRPr="00CD2126">
        <w:t xml:space="preserve"> not fully achieved the principles</w:t>
      </w:r>
      <w:r w:rsidR="003B768E">
        <w:t xml:space="preserve"> laid out</w:t>
      </w:r>
      <w:r w:rsidRPr="00CD2126">
        <w:t xml:space="preserve"> in </w:t>
      </w:r>
      <w:r w:rsidR="003B768E">
        <w:t xml:space="preserve">the </w:t>
      </w:r>
      <w:r w:rsidR="002735ED">
        <w:t xml:space="preserve">CACoP </w:t>
      </w:r>
      <w:r w:rsidR="003B768E">
        <w:t>document</w:t>
      </w:r>
      <w:r w:rsidRPr="00CD2126">
        <w:t xml:space="preserve">. Ofgem recognised that each industry Code is different, </w:t>
      </w:r>
      <w:r w:rsidR="003B768E">
        <w:t xml:space="preserve">and that the </w:t>
      </w:r>
      <w:r w:rsidRPr="00CD2126">
        <w:t xml:space="preserve">CACoP </w:t>
      </w:r>
      <w:r w:rsidR="003B768E">
        <w:t xml:space="preserve">document </w:t>
      </w:r>
      <w:r w:rsidRPr="00CD2126">
        <w:t xml:space="preserve">defines high level principles that </w:t>
      </w:r>
      <w:r w:rsidR="002735ED">
        <w:t>CAs</w:t>
      </w:r>
      <w:r w:rsidRPr="00CD2126">
        <w:t xml:space="preserve"> are required to follow</w:t>
      </w:r>
      <w:r w:rsidR="003B768E">
        <w:t>.</w:t>
      </w:r>
      <w:r w:rsidRPr="00CD2126">
        <w:t xml:space="preserve"> </w:t>
      </w:r>
      <w:r w:rsidR="003B768E">
        <w:t>It</w:t>
      </w:r>
      <w:r w:rsidRPr="00CD2126">
        <w:t xml:space="preserve"> also provides “best practice” guidance underneath these principles on how that could be implemented. It is expected that the best practice guidance will be f</w:t>
      </w:r>
      <w:r w:rsidR="003B768E">
        <w:t xml:space="preserve">ollowed unless there is a clear and </w:t>
      </w:r>
      <w:r w:rsidRPr="00CD2126">
        <w:t xml:space="preserve">justifiable reason for any deviation. </w:t>
      </w:r>
    </w:p>
    <w:p w14:paraId="775014EF" w14:textId="7D9950D0" w:rsidR="001E0F97" w:rsidRPr="003C44FE" w:rsidRDefault="001E0F97" w:rsidP="001E0F97">
      <w:pPr>
        <w:pStyle w:val="Numberbodytext1"/>
        <w:numPr>
          <w:ilvl w:val="1"/>
          <w:numId w:val="32"/>
        </w:numPr>
      </w:pPr>
      <w:r w:rsidRPr="00E33275">
        <w:t xml:space="preserve">A member commented that some customer </w:t>
      </w:r>
      <w:r w:rsidR="00A50FB9" w:rsidRPr="003C44FE">
        <w:t>comments</w:t>
      </w:r>
      <w:r w:rsidR="00537BB3" w:rsidRPr="003C44FE">
        <w:t>,</w:t>
      </w:r>
      <w:r w:rsidR="00A50FB9" w:rsidRPr="003C44FE">
        <w:t xml:space="preserve"> from each CA’s CACoP consultation</w:t>
      </w:r>
      <w:r w:rsidR="00537BB3" w:rsidRPr="003C44FE">
        <w:t>,</w:t>
      </w:r>
      <w:r w:rsidR="00A50FB9" w:rsidRPr="003C44FE">
        <w:t xml:space="preserve"> </w:t>
      </w:r>
      <w:r w:rsidRPr="003C44FE">
        <w:t xml:space="preserve">were around some CAs not achieving best practice rather than breaching </w:t>
      </w:r>
      <w:r w:rsidR="002735ED">
        <w:t>their</w:t>
      </w:r>
      <w:r w:rsidRPr="003C44FE">
        <w:t xml:space="preserve"> obligations.</w:t>
      </w:r>
    </w:p>
    <w:p w14:paraId="43EBB87E" w14:textId="58FA6D74" w:rsidR="00CD2126" w:rsidRPr="00CD2126" w:rsidRDefault="00CD2126" w:rsidP="003C44FE">
      <w:pPr>
        <w:pStyle w:val="Numberheading"/>
      </w:pPr>
      <w:r w:rsidRPr="003C44FE">
        <w:t>Future CACoP Review Consultation Coordination</w:t>
      </w:r>
    </w:p>
    <w:p w14:paraId="564011E1" w14:textId="77777777" w:rsidR="001E0F97" w:rsidRPr="00CD2126" w:rsidRDefault="001E0F97" w:rsidP="001E0F97">
      <w:pPr>
        <w:pStyle w:val="Numberbodytext1"/>
        <w:numPr>
          <w:ilvl w:val="1"/>
          <w:numId w:val="32"/>
        </w:numPr>
      </w:pPr>
      <w:r w:rsidRPr="00CD2126">
        <w:t xml:space="preserve">A member suggested that the CACoP customer survey should be issued centrally by the host CA going forward, which allows feedback to be centrally collected. </w:t>
      </w:r>
    </w:p>
    <w:p w14:paraId="72FAC4B8" w14:textId="77777777" w:rsidR="001E0F97" w:rsidRPr="003C44FE" w:rsidRDefault="001E0F97" w:rsidP="001E0F97">
      <w:pPr>
        <w:pStyle w:val="Numberbodytext1"/>
        <w:numPr>
          <w:ilvl w:val="1"/>
          <w:numId w:val="32"/>
        </w:numPr>
      </w:pPr>
      <w:r w:rsidRPr="00F74B80">
        <w:t>Another</w:t>
      </w:r>
      <w:r w:rsidRPr="00E33275">
        <w:t xml:space="preserve"> member questioned whether CAs’ mailing lists should be revealed to the host CA due to data protection. The group concluded that each CA could forward the survey link to their own customers and all the survey feedback will be centrally submitted to the hos</w:t>
      </w:r>
      <w:r w:rsidRPr="003C44FE">
        <w:t>t CA.</w:t>
      </w:r>
    </w:p>
    <w:p w14:paraId="1959BAD6" w14:textId="7DBE2895" w:rsidR="001E0F97" w:rsidRPr="003C44FE" w:rsidRDefault="001E0F97" w:rsidP="001E0F97">
      <w:pPr>
        <w:pStyle w:val="Numberbodytext1"/>
        <w:numPr>
          <w:ilvl w:val="1"/>
          <w:numId w:val="32"/>
        </w:numPr>
      </w:pPr>
      <w:r w:rsidRPr="003C44FE">
        <w:t xml:space="preserve">A member had concerns over the amount of work for the host CA to collate the survey results. Another member advised that, looking at the number of </w:t>
      </w:r>
      <w:r w:rsidR="003B768E">
        <w:t>responses</w:t>
      </w:r>
      <w:r w:rsidRPr="003C44FE">
        <w:t xml:space="preserve"> received this year</w:t>
      </w:r>
      <w:r w:rsidR="003B768E">
        <w:t xml:space="preserve"> (around a dozen in total across all CAs)</w:t>
      </w:r>
      <w:r w:rsidRPr="003C44FE">
        <w:t xml:space="preserve">, it is unlikely that there will be a large number of </w:t>
      </w:r>
      <w:r w:rsidR="003B768E">
        <w:t>responses in the future, and that</w:t>
      </w:r>
      <w:r w:rsidRPr="003C44FE">
        <w:t xml:space="preserve"> the workload should</w:t>
      </w:r>
      <w:r w:rsidR="003B768E">
        <w:t xml:space="preserve"> therefore</w:t>
      </w:r>
      <w:r w:rsidRPr="003C44FE">
        <w:t xml:space="preserve"> be manageable.</w:t>
      </w:r>
    </w:p>
    <w:p w14:paraId="448814D5" w14:textId="362C2DFE" w:rsidR="00CD2126" w:rsidRDefault="001E0F97" w:rsidP="00CD2126">
      <w:pPr>
        <w:pStyle w:val="Numberbodytext1"/>
        <w:numPr>
          <w:ilvl w:val="1"/>
          <w:numId w:val="32"/>
        </w:numPr>
      </w:pPr>
      <w:r w:rsidRPr="00CD2126">
        <w:lastRenderedPageBreak/>
        <w:t>A member advised that the CACoP survey should be separate to the individual C</w:t>
      </w:r>
      <w:r w:rsidR="002735ED">
        <w:t>A</w:t>
      </w:r>
      <w:r w:rsidR="003B768E">
        <w:t>’</w:t>
      </w:r>
      <w:r w:rsidR="002735ED">
        <w:t>s</w:t>
      </w:r>
      <w:r w:rsidRPr="00CD2126">
        <w:t xml:space="preserve"> survey</w:t>
      </w:r>
      <w:r w:rsidR="003B768E">
        <w:t>s</w:t>
      </w:r>
      <w:r w:rsidRPr="00CD2126">
        <w:t xml:space="preserve"> and that the CACoP survey should be at a higher level rather than focusing on individual Codes. CAs could have pre-meetings to discuss any issues identified and find the right path to address them.</w:t>
      </w:r>
    </w:p>
    <w:p w14:paraId="09C32F00" w14:textId="49485BF9" w:rsidR="00CD2126" w:rsidRPr="00CD2126" w:rsidRDefault="00CD2126" w:rsidP="003C44FE">
      <w:pPr>
        <w:pStyle w:val="Numberheading"/>
      </w:pPr>
      <w:r>
        <w:t>Industry and Customer Engagement in Code Modification Process</w:t>
      </w:r>
    </w:p>
    <w:p w14:paraId="0C64451F" w14:textId="45B21C63" w:rsidR="001E0F97" w:rsidRPr="00F74B80" w:rsidRDefault="001E0F97" w:rsidP="001E0F97">
      <w:pPr>
        <w:pStyle w:val="Numberbodytext1"/>
        <w:numPr>
          <w:ilvl w:val="1"/>
          <w:numId w:val="32"/>
        </w:numPr>
      </w:pPr>
      <w:r w:rsidRPr="00CD2126">
        <w:t xml:space="preserve">The Attendee raised </w:t>
      </w:r>
      <w:r w:rsidR="003B768E">
        <w:t>a</w:t>
      </w:r>
      <w:r w:rsidRPr="00CD2126">
        <w:t xml:space="preserve"> concern (particularly in relation to Distribution Charging Use of System Agreement (DCUSA)) that customers’ views have not been easily voiced to CAs</w:t>
      </w:r>
      <w:r w:rsidR="00B325FC">
        <w:t>,</w:t>
      </w:r>
      <w:r w:rsidRPr="00CD2126">
        <w:t xml:space="preserve"> as some Codes prohibit non-Code Parties</w:t>
      </w:r>
      <w:r w:rsidR="00B325FC">
        <w:t xml:space="preserve"> from</w:t>
      </w:r>
      <w:r w:rsidRPr="00CD2126">
        <w:t xml:space="preserve"> vot</w:t>
      </w:r>
      <w:r w:rsidR="00B325FC">
        <w:t>ing</w:t>
      </w:r>
      <w:r w:rsidRPr="00CD2126">
        <w:t xml:space="preserve"> in </w:t>
      </w:r>
      <w:r w:rsidR="00B325FC">
        <w:t>M</w:t>
      </w:r>
      <w:r w:rsidRPr="00CD2126">
        <w:t xml:space="preserve">odification Workgroup meetings. </w:t>
      </w:r>
    </w:p>
    <w:p w14:paraId="7DBC6DC8" w14:textId="667A23E0" w:rsidR="001E0F97" w:rsidRPr="003C44FE" w:rsidRDefault="001E0F97" w:rsidP="001E0F97">
      <w:pPr>
        <w:pStyle w:val="Numberbodytext1"/>
        <w:numPr>
          <w:ilvl w:val="1"/>
          <w:numId w:val="32"/>
        </w:numPr>
      </w:pPr>
      <w:r w:rsidRPr="00E33275">
        <w:t xml:space="preserve">A member advised that DCUSA </w:t>
      </w:r>
      <w:r w:rsidR="00B325FC">
        <w:t>is</w:t>
      </w:r>
      <w:r w:rsidRPr="00E33275">
        <w:t xml:space="preserve"> currently reviewing their voting rules under DCUSA Change Proposal (DCP) 214 and </w:t>
      </w:r>
      <w:r w:rsidR="00B325FC">
        <w:t xml:space="preserve">that </w:t>
      </w:r>
      <w:r w:rsidRPr="00E33275">
        <w:t>there are opportunities to take different views to the Panel.</w:t>
      </w:r>
    </w:p>
    <w:p w14:paraId="40CC8259" w14:textId="6D8C1556" w:rsidR="001E0F97" w:rsidRPr="003C44FE" w:rsidRDefault="001E0F97" w:rsidP="001E0F97">
      <w:pPr>
        <w:pStyle w:val="Numberbodytext1"/>
        <w:numPr>
          <w:ilvl w:val="1"/>
          <w:numId w:val="32"/>
        </w:numPr>
      </w:pPr>
      <w:r w:rsidRPr="003C44FE">
        <w:t xml:space="preserve">A member encouraged that CAs should try to have all customers engaged as some interested customers did not receive consultations. Another member advised that consultation contacts include Citizens Advice and Citizens Advice Scotland but no consultation responses </w:t>
      </w:r>
      <w:r w:rsidR="00B325FC">
        <w:t>were</w:t>
      </w:r>
      <w:r w:rsidRPr="003C44FE">
        <w:t xml:space="preserve"> received from these contacts.</w:t>
      </w:r>
    </w:p>
    <w:p w14:paraId="00B1715E" w14:textId="38D7C4C0" w:rsidR="001E0F97" w:rsidRPr="003C44FE" w:rsidRDefault="001E0F97" w:rsidP="001E0F97">
      <w:pPr>
        <w:pStyle w:val="Numberbodytext1"/>
        <w:numPr>
          <w:ilvl w:val="1"/>
          <w:numId w:val="32"/>
        </w:numPr>
      </w:pPr>
      <w:r w:rsidRPr="003C44FE">
        <w:t xml:space="preserve">A member recommended that the general awareness of </w:t>
      </w:r>
      <w:r w:rsidR="00B325FC">
        <w:t xml:space="preserve">the </w:t>
      </w:r>
      <w:r w:rsidRPr="003C44FE">
        <w:t xml:space="preserve">CACoP should be increased as </w:t>
      </w:r>
      <w:r w:rsidR="00B325FC">
        <w:t xml:space="preserve">the </w:t>
      </w:r>
      <w:r w:rsidRPr="003C44FE">
        <w:t xml:space="preserve">CACoP </w:t>
      </w:r>
      <w:r w:rsidR="00B325FC">
        <w:t xml:space="preserve">document </w:t>
      </w:r>
      <w:r w:rsidRPr="003C44FE">
        <w:t xml:space="preserve">is currently not published on some CAs’ websites. Ofgem commented that </w:t>
      </w:r>
      <w:r w:rsidR="00B325FC">
        <w:t xml:space="preserve">the </w:t>
      </w:r>
      <w:r w:rsidRPr="003C44FE">
        <w:t xml:space="preserve">CACoP was designed by users for users and supported that CAs should have </w:t>
      </w:r>
      <w:r w:rsidR="00B325FC">
        <w:t xml:space="preserve">the </w:t>
      </w:r>
      <w:r w:rsidRPr="003C44FE">
        <w:t>CACoP published on the</w:t>
      </w:r>
      <w:r w:rsidR="00B325FC">
        <w:t>ir</w:t>
      </w:r>
      <w:r w:rsidRPr="003C44FE">
        <w:t xml:space="preserve"> websites.</w:t>
      </w:r>
    </w:p>
    <w:p w14:paraId="3256DF3E" w14:textId="2443A729" w:rsidR="001E0F97" w:rsidRPr="003C44FE" w:rsidRDefault="001E0F97" w:rsidP="001E0F97">
      <w:pPr>
        <w:pStyle w:val="Numberbodytext1"/>
        <w:numPr>
          <w:ilvl w:val="1"/>
          <w:numId w:val="32"/>
        </w:numPr>
      </w:pPr>
      <w:r w:rsidRPr="00F74B80">
        <w:t>A member advised that some Panels have consumer representatives and others don’t. However, as the number of consultation responses from consumers and consumer representatives is very small, this may indicate a lack of interest. Another member stated that this may be due</w:t>
      </w:r>
      <w:r w:rsidRPr="00E33275">
        <w:t xml:space="preserve"> to consumers not understanding the impacts of industry Code modifications. </w:t>
      </w:r>
    </w:p>
    <w:p w14:paraId="4378CD6D" w14:textId="23595205" w:rsidR="001E0F97" w:rsidRPr="003C44FE" w:rsidRDefault="001E0F97" w:rsidP="001E0F97">
      <w:pPr>
        <w:pStyle w:val="Numberbodytext1"/>
        <w:numPr>
          <w:ilvl w:val="1"/>
          <w:numId w:val="32"/>
        </w:numPr>
      </w:pPr>
      <w:r w:rsidRPr="003C44FE">
        <w:t>A member questioned whether independent customers should be funded to attend Workgroup meetings. Another member noted that all CAs are trying to cut down costs, but t</w:t>
      </w:r>
      <w:r w:rsidR="00221DB7">
        <w:t>he point could be noted in the r</w:t>
      </w:r>
      <w:r w:rsidRPr="003C44FE">
        <w:t xml:space="preserve">eport that will go to each Code Panel. Each Code Panel could then consider funding independent customers who wish to attend Workgroup meetings. Another member cautioned that independent customers </w:t>
      </w:r>
      <w:r w:rsidR="00564A0F">
        <w:t>may not have</w:t>
      </w:r>
      <w:r w:rsidRPr="003C44FE">
        <w:t xml:space="preserve"> sufficient knowledge about the Codes since </w:t>
      </w:r>
      <w:r w:rsidR="00564A0F">
        <w:t>some of them are</w:t>
      </w:r>
      <w:r w:rsidRPr="003C44FE">
        <w:t xml:space="preserve"> very technical.</w:t>
      </w:r>
    </w:p>
    <w:p w14:paraId="0C6DB028" w14:textId="77777777" w:rsidR="001E0F97" w:rsidRPr="003C44FE" w:rsidRDefault="001E0F97" w:rsidP="001E0F97">
      <w:pPr>
        <w:pStyle w:val="Numberbodytext1"/>
        <w:numPr>
          <w:ilvl w:val="1"/>
          <w:numId w:val="32"/>
        </w:numPr>
      </w:pPr>
      <w:r w:rsidRPr="003C44FE">
        <w:t xml:space="preserve">A member suggested widening CAs’ mailing lists to engage more independent customers. </w:t>
      </w:r>
    </w:p>
    <w:p w14:paraId="670BB509" w14:textId="77777777" w:rsidR="001E0F97" w:rsidRPr="003C44FE" w:rsidRDefault="001E0F97" w:rsidP="001E0F97">
      <w:pPr>
        <w:pStyle w:val="Numberbodytext1"/>
        <w:numPr>
          <w:ilvl w:val="1"/>
          <w:numId w:val="32"/>
        </w:numPr>
      </w:pPr>
      <w:r w:rsidRPr="003C44FE">
        <w:t xml:space="preserve">A member questioned whether there is a good representation from a range of industry stakeholders in Workgroup meetings held by CAs. The group noted that all CAs try to include a mixed range of stakeholders in their Workgroup meetings, but in some circumstances they would also need to balance it with the meeting quorum requirements. </w:t>
      </w:r>
    </w:p>
    <w:p w14:paraId="472D178D" w14:textId="2E46E0A1" w:rsidR="001E0F97" w:rsidRPr="003C44FE" w:rsidRDefault="001E0F97" w:rsidP="001E0F97">
      <w:pPr>
        <w:pStyle w:val="Numberbodytext1"/>
        <w:numPr>
          <w:ilvl w:val="1"/>
          <w:numId w:val="32"/>
        </w:numPr>
      </w:pPr>
      <w:r w:rsidRPr="003C44FE">
        <w:t xml:space="preserve">A member voiced that currently there is no voting right for independent customers in Workgroup meetings for certain industry Codes and argued that there should be equal voting rights. Another member advised that Ofgem will always consider the impacts on wider customers when deciding whether to approve a </w:t>
      </w:r>
      <w:r w:rsidR="00564A0F">
        <w:t>M</w:t>
      </w:r>
      <w:r w:rsidRPr="003C44FE">
        <w:t xml:space="preserve">odification and it has the right to </w:t>
      </w:r>
      <w:r w:rsidR="00564A0F">
        <w:t>disagree with</w:t>
      </w:r>
      <w:r w:rsidRPr="003C44FE">
        <w:t xml:space="preserve"> Panels’ </w:t>
      </w:r>
      <w:r w:rsidR="00564A0F">
        <w:t>recommendation</w:t>
      </w:r>
      <w:r w:rsidRPr="003C44FE">
        <w:t xml:space="preserve"> if it believes any </w:t>
      </w:r>
      <w:r w:rsidR="00564A0F">
        <w:t>M</w:t>
      </w:r>
      <w:r w:rsidRPr="003C44FE">
        <w:t xml:space="preserve">odification would damage the interest of customers. </w:t>
      </w:r>
    </w:p>
    <w:p w14:paraId="27ED4AAD" w14:textId="77777777" w:rsidR="001E0F97" w:rsidRPr="003C44FE" w:rsidRDefault="001E0F97" w:rsidP="001E0F97">
      <w:pPr>
        <w:pStyle w:val="Numberbodytext1"/>
        <w:numPr>
          <w:ilvl w:val="1"/>
          <w:numId w:val="32"/>
        </w:numPr>
      </w:pPr>
      <w:r w:rsidRPr="003C44FE">
        <w:t>The group agreed to provide further clarity on equal opportunity of Workgroup invitations where practically possible.</w:t>
      </w:r>
    </w:p>
    <w:p w14:paraId="55568924" w14:textId="77777777" w:rsidR="001E0F97" w:rsidRPr="003C44FE" w:rsidRDefault="001E0F97" w:rsidP="001E0F97">
      <w:pPr>
        <w:pStyle w:val="Numberbodytext1"/>
        <w:numPr>
          <w:ilvl w:val="1"/>
          <w:numId w:val="32"/>
        </w:numPr>
      </w:pPr>
      <w:r w:rsidRPr="003C44FE">
        <w:t>The group also noted about transparency over decision making. CAs should publish non-confidential consultation responses and provide discussion details.</w:t>
      </w:r>
    </w:p>
    <w:p w14:paraId="73D8100D" w14:textId="49F29EB1" w:rsidR="001E0F97" w:rsidRPr="003C44FE" w:rsidRDefault="001E0F97" w:rsidP="001E0F97">
      <w:pPr>
        <w:pStyle w:val="Numberbodytext1"/>
        <w:numPr>
          <w:ilvl w:val="1"/>
          <w:numId w:val="32"/>
        </w:numPr>
      </w:pPr>
      <w:r w:rsidRPr="003C44FE">
        <w:t xml:space="preserve">The group noted the possibility of having webinars, in addition to the current teleconferencing facilities. Workgroup </w:t>
      </w:r>
      <w:r w:rsidR="00564A0F">
        <w:t>c</w:t>
      </w:r>
      <w:r w:rsidRPr="003C44FE">
        <w:t xml:space="preserve">hairs should proactively invite members </w:t>
      </w:r>
      <w:r w:rsidR="00564A0F">
        <w:t xml:space="preserve">on the telephone </w:t>
      </w:r>
      <w:r w:rsidRPr="003C44FE">
        <w:t>to comment during Workgroup discussions.</w:t>
      </w:r>
    </w:p>
    <w:p w14:paraId="42ECCB18" w14:textId="574ACB46" w:rsidR="001E0F97" w:rsidRDefault="001E0F97" w:rsidP="001E0F97">
      <w:pPr>
        <w:pStyle w:val="Numberbodytext1"/>
        <w:numPr>
          <w:ilvl w:val="1"/>
          <w:numId w:val="32"/>
        </w:numPr>
        <w:rPr>
          <w:color w:val="auto"/>
        </w:rPr>
      </w:pPr>
      <w:r w:rsidRPr="003C44FE">
        <w:lastRenderedPageBreak/>
        <w:t xml:space="preserve">The chair sought the group’s view on whether </w:t>
      </w:r>
      <w:r w:rsidR="00564A0F">
        <w:t>the C</w:t>
      </w:r>
      <w:r w:rsidRPr="003C44FE">
        <w:t xml:space="preserve">ross-Code </w:t>
      </w:r>
      <w:r w:rsidR="00564A0F">
        <w:t>F</w:t>
      </w:r>
      <w:r w:rsidRPr="003C44FE">
        <w:t>orum should be resurrected. The group recognised that CAs have been proactively working with each other quite well, an example being</w:t>
      </w:r>
      <w:r w:rsidR="00564A0F">
        <w:t xml:space="preserve"> BSC Modification</w:t>
      </w:r>
      <w:r w:rsidRPr="003C44FE">
        <w:t xml:space="preserve"> P300 and DCP179. CAs should contact each other at an e</w:t>
      </w:r>
      <w:r w:rsidR="00564A0F">
        <w:t>arly stage when there are cross-</w:t>
      </w:r>
      <w:r w:rsidRPr="003C44FE">
        <w:t>Code impacts. A member advised that communication between CAs should go beyond just “</w:t>
      </w:r>
      <w:r w:rsidR="00564A0F">
        <w:t>inform” and suggested that back-to-</w:t>
      </w:r>
      <w:r w:rsidRPr="003C44FE">
        <w:t xml:space="preserve">back meetings could be a more efficient path. </w:t>
      </w:r>
      <w:r w:rsidR="009015E1" w:rsidRPr="003C44FE">
        <w:rPr>
          <w:color w:val="auto"/>
        </w:rPr>
        <w:t xml:space="preserve">The CAs </w:t>
      </w:r>
      <w:proofErr w:type="gramStart"/>
      <w:r w:rsidR="009015E1" w:rsidRPr="003C44FE">
        <w:rPr>
          <w:color w:val="auto"/>
        </w:rPr>
        <w:t>have</w:t>
      </w:r>
      <w:proofErr w:type="gramEnd"/>
      <w:r w:rsidR="009015E1" w:rsidRPr="003C44FE">
        <w:rPr>
          <w:color w:val="auto"/>
        </w:rPr>
        <w:t xml:space="preserve"> agreed that when a modification impacts cross Codes, CAs should coordinate and keep each other informed.</w:t>
      </w:r>
    </w:p>
    <w:p w14:paraId="18F012B7" w14:textId="423D0251" w:rsidR="003B7942" w:rsidRPr="003B7942" w:rsidRDefault="003B7942" w:rsidP="003B7942">
      <w:pPr>
        <w:pStyle w:val="Numberbodytext1"/>
        <w:numPr>
          <w:ilvl w:val="1"/>
          <w:numId w:val="32"/>
        </w:numPr>
        <w:rPr>
          <w:color w:val="auto"/>
        </w:rPr>
      </w:pPr>
      <w:r w:rsidRPr="003C44FE">
        <w:rPr>
          <w:color w:val="auto"/>
        </w:rPr>
        <w:t>The group agreed that having a high level</w:t>
      </w:r>
      <w:r>
        <w:rPr>
          <w:color w:val="auto"/>
        </w:rPr>
        <w:t xml:space="preserve"> generic</w:t>
      </w:r>
      <w:r w:rsidRPr="003C44FE">
        <w:rPr>
          <w:color w:val="auto"/>
        </w:rPr>
        <w:t xml:space="preserve"> modification process summary pack/guide </w:t>
      </w:r>
      <w:r>
        <w:rPr>
          <w:color w:val="auto"/>
        </w:rPr>
        <w:t>including a simple overview that picks up on any specifics relating to each Code</w:t>
      </w:r>
      <w:r w:rsidRPr="003C44FE">
        <w:rPr>
          <w:color w:val="auto"/>
        </w:rPr>
        <w:t xml:space="preserve"> and having CACoP headline principles on individual CAs’ websites would be useful to stakeholders. </w:t>
      </w:r>
    </w:p>
    <w:p w14:paraId="15C02951" w14:textId="07FDBC0E" w:rsidR="00CD2126" w:rsidRPr="003C44FE" w:rsidRDefault="00CD2126" w:rsidP="003C44FE">
      <w:pPr>
        <w:pStyle w:val="Numberheading"/>
      </w:pPr>
      <w:r w:rsidRPr="003C44FE">
        <w:t>Principle 7 and Alternative Modifications</w:t>
      </w:r>
    </w:p>
    <w:p w14:paraId="3170A80A" w14:textId="6CEF9D97" w:rsidR="001E0F97" w:rsidRPr="003B7942" w:rsidRDefault="001E0F97" w:rsidP="000D2D39">
      <w:pPr>
        <w:pStyle w:val="Numberbodytext1"/>
        <w:numPr>
          <w:ilvl w:val="1"/>
          <w:numId w:val="32"/>
        </w:numPr>
      </w:pPr>
      <w:r w:rsidRPr="00E33275">
        <w:t>The group discussed the number of possible Alternative Modifications that is allowed to be raised. A member advised that the number of Alternative Modifications that can be raised varies between different Code</w:t>
      </w:r>
      <w:r w:rsidR="00FF1C27">
        <w:t>s</w:t>
      </w:r>
      <w:r w:rsidRPr="00E33275">
        <w:t>, for exa</w:t>
      </w:r>
      <w:r w:rsidRPr="003C44FE">
        <w:t xml:space="preserve">mple </w:t>
      </w:r>
      <w:r w:rsidR="006B3518">
        <w:t xml:space="preserve">the </w:t>
      </w:r>
      <w:r w:rsidRPr="003C44FE">
        <w:t xml:space="preserve">BSC </w:t>
      </w:r>
      <w:r w:rsidR="006B3518">
        <w:t xml:space="preserve">only allows for one Alternative Modification to be progressed beyond the Assessment Procedure. An extreme example was highlighted where BSC </w:t>
      </w:r>
      <w:r w:rsidRPr="003C44FE">
        <w:t>Modification P304</w:t>
      </w:r>
      <w:r w:rsidR="006B3518">
        <w:t xml:space="preserve"> could put forward every possible alternative Price Average Reference (PAR) value between 1MWh and 499MWh</w:t>
      </w:r>
      <w:r w:rsidR="00FF1C27">
        <w:t xml:space="preserve">, </w:t>
      </w:r>
      <w:r w:rsidR="006B3518">
        <w:t>which could potentially have created 498 possible Alternative Modifications.</w:t>
      </w:r>
      <w:r w:rsidRPr="003C44FE">
        <w:t xml:space="preserve"> </w:t>
      </w:r>
      <w:r w:rsidR="000D2D39" w:rsidRPr="000D2D39">
        <w:t xml:space="preserve">However, while only one Alternative Modification can be raised under the original Modification number, there is nothing to stop BSC Parties from raising a subsequent Modification to progress further alternative solutions, which has occasionally happened in the past. </w:t>
      </w:r>
      <w:r w:rsidR="000D2D39">
        <w:t>The</w:t>
      </w:r>
      <w:r w:rsidR="000D2D39" w:rsidRPr="003B7942">
        <w:t xml:space="preserve"> member advised the group that the BSC Panel will review its modification process next year.</w:t>
      </w:r>
    </w:p>
    <w:p w14:paraId="49EB5855" w14:textId="6C0449A7" w:rsidR="001E0F97" w:rsidRPr="003B7942" w:rsidRDefault="001E0F97" w:rsidP="001E0F97">
      <w:pPr>
        <w:pStyle w:val="Numberbodytext1"/>
        <w:numPr>
          <w:ilvl w:val="1"/>
          <w:numId w:val="32"/>
        </w:numPr>
      </w:pPr>
      <w:r w:rsidRPr="003B7942">
        <w:t xml:space="preserve">A member made an observation on the </w:t>
      </w:r>
      <w:r w:rsidR="00F17783">
        <w:t>Connection Use of System Code (</w:t>
      </w:r>
      <w:r w:rsidRPr="003B7942">
        <w:t>CUSC</w:t>
      </w:r>
      <w:r w:rsidR="00F17783">
        <w:t>)</w:t>
      </w:r>
      <w:r w:rsidRPr="003B7942">
        <w:t xml:space="preserve"> process that the CUSC chair has the power to </w:t>
      </w:r>
      <w:r w:rsidR="00F17783">
        <w:t>present a Workgroup Alternative CUSC Modification (WACM) from being progressed if the chair believes that it is not appropriate to do so</w:t>
      </w:r>
      <w:r w:rsidRPr="003B7942">
        <w:t>.</w:t>
      </w:r>
    </w:p>
    <w:p w14:paraId="0C554D61" w14:textId="62A11E42" w:rsidR="00F74B80" w:rsidRPr="003C44FE" w:rsidRDefault="00E33275" w:rsidP="003C44FE">
      <w:pPr>
        <w:pStyle w:val="Numberheading"/>
      </w:pPr>
      <w:r w:rsidRPr="003C44FE">
        <w:t>Discussion of CACoP Changes</w:t>
      </w:r>
    </w:p>
    <w:p w14:paraId="4190EC39" w14:textId="415CF1BD" w:rsidR="00F74B80" w:rsidRPr="003C44FE" w:rsidRDefault="00CD2126" w:rsidP="00CD2126">
      <w:pPr>
        <w:pStyle w:val="Numberbodytext1"/>
        <w:numPr>
          <w:ilvl w:val="1"/>
          <w:numId w:val="32"/>
        </w:numPr>
      </w:pPr>
      <w:r w:rsidRPr="003C44FE">
        <w:t xml:space="preserve">A member suggested that </w:t>
      </w:r>
      <w:r w:rsidR="00221DB7">
        <w:t xml:space="preserve">the legal text for </w:t>
      </w:r>
      <w:r w:rsidRPr="003C44FE">
        <w:t>housekeeping changes such as changing contact details should be exempt from industry consultation. This would require amendments to Principle 9. The group noted tha</w:t>
      </w:r>
      <w:r w:rsidR="00E44814">
        <w:t xml:space="preserve">t Principle 10 talks about Fast </w:t>
      </w:r>
      <w:r w:rsidRPr="003C44FE">
        <w:t>Track Self-Governance Modifications</w:t>
      </w:r>
      <w:r w:rsidR="00221DB7">
        <w:t xml:space="preserve"> being</w:t>
      </w:r>
      <w:r w:rsidRPr="003C44FE">
        <w:t xml:space="preserve"> excluded from the consultation process, but agreed that clarity </w:t>
      </w:r>
      <w:r w:rsidR="00221DB7">
        <w:t xml:space="preserve">also </w:t>
      </w:r>
      <w:r w:rsidRPr="003C44FE">
        <w:t>needs to be provided in Principle 9.</w:t>
      </w:r>
    </w:p>
    <w:p w14:paraId="42876EE2" w14:textId="2C8AC0A4" w:rsidR="00CD2126" w:rsidRPr="003C44FE" w:rsidRDefault="00F74B80" w:rsidP="00F74B80">
      <w:pPr>
        <w:pStyle w:val="Numberbodytext1"/>
        <w:numPr>
          <w:ilvl w:val="1"/>
          <w:numId w:val="32"/>
        </w:numPr>
      </w:pPr>
      <w:r w:rsidRPr="003C44FE">
        <w:t xml:space="preserve">The group agreed that the host CA </w:t>
      </w:r>
      <w:r w:rsidR="00E33275" w:rsidRPr="003C44FE">
        <w:t xml:space="preserve">of the annual CACoP review </w:t>
      </w:r>
      <w:r w:rsidRPr="003C44FE">
        <w:t>will keep the live CA contacts updated.</w:t>
      </w:r>
    </w:p>
    <w:p w14:paraId="1C49723A" w14:textId="450C2476" w:rsidR="001E0F97" w:rsidRPr="003B7942" w:rsidRDefault="001E0F97" w:rsidP="001E0F97">
      <w:pPr>
        <w:pStyle w:val="Numberbodytext1"/>
        <w:numPr>
          <w:ilvl w:val="1"/>
          <w:numId w:val="32"/>
        </w:numPr>
      </w:pPr>
      <w:r w:rsidRPr="00E33275">
        <w:t>A member stated that a new KPI should be added to CAs’ report whi</w:t>
      </w:r>
      <w:r w:rsidR="00E44814">
        <w:t xml:space="preserve">ch summaries the number of Fast </w:t>
      </w:r>
      <w:r w:rsidRPr="00E33275">
        <w:t>Track Modifications that have been raised.</w:t>
      </w:r>
    </w:p>
    <w:p w14:paraId="48AFEE77" w14:textId="77777777" w:rsidR="001E0F97" w:rsidRPr="003B7942" w:rsidRDefault="001E0F97" w:rsidP="001E0F97">
      <w:pPr>
        <w:pStyle w:val="Numberbodytext1"/>
        <w:numPr>
          <w:ilvl w:val="1"/>
          <w:numId w:val="32"/>
        </w:numPr>
      </w:pPr>
      <w:r w:rsidRPr="003B7942">
        <w:t xml:space="preserve">ELEXON </w:t>
      </w:r>
      <w:r w:rsidR="009015E1" w:rsidRPr="003B7942">
        <w:t>agreed</w:t>
      </w:r>
      <w:r w:rsidRPr="003B7942">
        <w:t xml:space="preserve"> to review the general format of each Principle for further clarification.</w:t>
      </w:r>
    </w:p>
    <w:p w14:paraId="205C2B71" w14:textId="3940CE4A" w:rsidR="001E0F97" w:rsidRPr="003B7942" w:rsidRDefault="001E0F97" w:rsidP="001E0F97">
      <w:pPr>
        <w:pStyle w:val="Numberbodytext1"/>
        <w:numPr>
          <w:ilvl w:val="1"/>
          <w:numId w:val="32"/>
        </w:numPr>
      </w:pPr>
      <w:r w:rsidRPr="003B7942">
        <w:t xml:space="preserve">A member questioned about the timetable and when a report should be produced. The chair advised that the </w:t>
      </w:r>
      <w:r w:rsidR="00A16A0B">
        <w:t xml:space="preserve">final CACoP review </w:t>
      </w:r>
      <w:r w:rsidRPr="003B7942">
        <w:t xml:space="preserve">report </w:t>
      </w:r>
      <w:r w:rsidR="00C352C0">
        <w:t>will be produced</w:t>
      </w:r>
      <w:r w:rsidRPr="003B7942">
        <w:t xml:space="preserve"> by 27 October 2014</w:t>
      </w:r>
      <w:r w:rsidR="00C352C0">
        <w:t xml:space="preserve"> for the CAs</w:t>
      </w:r>
      <w:r w:rsidRPr="003B7942">
        <w:t>.</w:t>
      </w:r>
    </w:p>
    <w:p w14:paraId="0AFB4A39" w14:textId="2C075559" w:rsidR="001E0F97" w:rsidRPr="003B7942" w:rsidRDefault="001E0F97" w:rsidP="001E0F97">
      <w:pPr>
        <w:pStyle w:val="Numberbodytext1"/>
        <w:numPr>
          <w:ilvl w:val="1"/>
          <w:numId w:val="32"/>
        </w:numPr>
      </w:pPr>
      <w:r w:rsidRPr="003B7942">
        <w:t xml:space="preserve">The group agreed that </w:t>
      </w:r>
      <w:r w:rsidR="00C352C0">
        <w:t xml:space="preserve">the </w:t>
      </w:r>
      <w:r w:rsidRPr="003B7942">
        <w:t xml:space="preserve">CACoP </w:t>
      </w:r>
      <w:r w:rsidR="00C352C0">
        <w:t xml:space="preserve">principles </w:t>
      </w:r>
      <w:r w:rsidRPr="003B7942">
        <w:t xml:space="preserve">could be reviewed more often if </w:t>
      </w:r>
      <w:r w:rsidR="00C352C0">
        <w:t xml:space="preserve">it is felt that </w:t>
      </w:r>
      <w:r w:rsidRPr="003B7942">
        <w:t>more changes are needed.</w:t>
      </w:r>
    </w:p>
    <w:p w14:paraId="655B1AB6" w14:textId="77777777" w:rsidR="001E0F97" w:rsidRPr="003B7942" w:rsidRDefault="001E0F97" w:rsidP="001E0F97">
      <w:pPr>
        <w:pStyle w:val="Numberbodytext1"/>
        <w:numPr>
          <w:ilvl w:val="1"/>
          <w:numId w:val="32"/>
        </w:numPr>
      </w:pPr>
      <w:r w:rsidRPr="003B7942">
        <w:t>Ofgem commented that having KPI data that can be compared across CAs would be useful for identifying issues arising. It is advisable to provide commentary with the KPI reports where relevant as situations may differ from case to case. The group has agreed to recommend that KPI in Principle 12 should be changed to measure/metric.</w:t>
      </w:r>
    </w:p>
    <w:p w14:paraId="731CA62F" w14:textId="40B2CB2C" w:rsidR="001E0F97" w:rsidRPr="003B7942" w:rsidRDefault="001E0F97" w:rsidP="001E0F97">
      <w:pPr>
        <w:pStyle w:val="Numberbodytext1"/>
        <w:numPr>
          <w:ilvl w:val="1"/>
          <w:numId w:val="32"/>
        </w:numPr>
      </w:pPr>
      <w:r w:rsidRPr="003B7942">
        <w:t xml:space="preserve">The group agreed that </w:t>
      </w:r>
      <w:r w:rsidR="00910F3C">
        <w:t>annual</w:t>
      </w:r>
      <w:bookmarkStart w:id="0" w:name="_GoBack"/>
      <w:bookmarkEnd w:id="0"/>
      <w:r w:rsidRPr="003B7942">
        <w:t xml:space="preserve"> KPI</w:t>
      </w:r>
      <w:r w:rsidR="00C352C0">
        <w:t>s</w:t>
      </w:r>
      <w:r w:rsidRPr="003B7942">
        <w:t xml:space="preserve"> should be collated and published following the next review.</w:t>
      </w:r>
    </w:p>
    <w:p w14:paraId="2D2052C2" w14:textId="77777777" w:rsidR="001E0F97" w:rsidRDefault="001E0F97" w:rsidP="000D2D39"/>
    <w:p w14:paraId="4C13B5B7" w14:textId="77777777" w:rsidR="0043020B" w:rsidRDefault="001E0F97" w:rsidP="001E0F97">
      <w:pPr>
        <w:pStyle w:val="Sectionheading"/>
      </w:pPr>
      <w:r>
        <w:lastRenderedPageBreak/>
        <w:t>Recommended Changes</w:t>
      </w:r>
    </w:p>
    <w:p w14:paraId="2B2F1422" w14:textId="0B50EEB1" w:rsidR="001E0F97" w:rsidRPr="003C44FE" w:rsidRDefault="0043020B" w:rsidP="0043020B">
      <w:pPr>
        <w:rPr>
          <w:color w:val="auto"/>
        </w:rPr>
      </w:pPr>
      <w:r w:rsidRPr="003C44FE">
        <w:rPr>
          <w:color w:val="auto"/>
        </w:rPr>
        <w:t>The Code Administrators recommended</w:t>
      </w:r>
      <w:r w:rsidR="00F07D0F" w:rsidRPr="003C44FE">
        <w:rPr>
          <w:color w:val="auto"/>
        </w:rPr>
        <w:t xml:space="preserve"> the below changes to be made to </w:t>
      </w:r>
      <w:r w:rsidR="00945EFE">
        <w:rPr>
          <w:color w:val="auto"/>
        </w:rPr>
        <w:t xml:space="preserve">the </w:t>
      </w:r>
      <w:r w:rsidR="00F07D0F" w:rsidRPr="003C44FE">
        <w:rPr>
          <w:color w:val="auto"/>
        </w:rPr>
        <w:t>CACoP:</w:t>
      </w:r>
    </w:p>
    <w:p w14:paraId="48243059" w14:textId="4C84D9A5" w:rsidR="00F07D0F" w:rsidRPr="003C44FE" w:rsidRDefault="00AD6F4B" w:rsidP="00AD6F4B">
      <w:pPr>
        <w:pStyle w:val="ListParagraph"/>
        <w:numPr>
          <w:ilvl w:val="0"/>
          <w:numId w:val="40"/>
        </w:numPr>
        <w:rPr>
          <w:color w:val="auto"/>
        </w:rPr>
      </w:pPr>
      <w:r w:rsidRPr="003C44FE">
        <w:rPr>
          <w:color w:val="auto"/>
        </w:rPr>
        <w:t xml:space="preserve">Provide clarification in Principle 9 to </w:t>
      </w:r>
      <w:r w:rsidR="00C63E22" w:rsidRPr="003C44FE">
        <w:rPr>
          <w:color w:val="auto"/>
        </w:rPr>
        <w:t>allow</w:t>
      </w:r>
      <w:r w:rsidR="00E44814">
        <w:rPr>
          <w:color w:val="auto"/>
        </w:rPr>
        <w:t xml:space="preserve"> Fast </w:t>
      </w:r>
      <w:r w:rsidRPr="003C44FE">
        <w:rPr>
          <w:color w:val="auto"/>
        </w:rPr>
        <w:t>Track Self-Governance Modifications</w:t>
      </w:r>
      <w:r w:rsidR="00C63E22" w:rsidRPr="003C44FE">
        <w:rPr>
          <w:color w:val="auto"/>
        </w:rPr>
        <w:t xml:space="preserve"> to be exempted from consultation on legal text changes</w:t>
      </w:r>
      <w:r w:rsidR="0065245E" w:rsidRPr="003C44FE">
        <w:rPr>
          <w:color w:val="auto"/>
        </w:rPr>
        <w:t>;</w:t>
      </w:r>
    </w:p>
    <w:p w14:paraId="2F5F9190" w14:textId="77777777" w:rsidR="000B5740" w:rsidRPr="003C44FE" w:rsidRDefault="000B5740" w:rsidP="00AD6F4B">
      <w:pPr>
        <w:pStyle w:val="ListParagraph"/>
        <w:numPr>
          <w:ilvl w:val="0"/>
          <w:numId w:val="40"/>
        </w:numPr>
        <w:rPr>
          <w:color w:val="auto"/>
        </w:rPr>
      </w:pPr>
      <w:r w:rsidRPr="003C44FE">
        <w:rPr>
          <w:color w:val="auto"/>
        </w:rPr>
        <w:t>Include provision of equal opportunity to join Modification Workgroups in Principle 9</w:t>
      </w:r>
      <w:r w:rsidR="0065245E" w:rsidRPr="003C44FE">
        <w:rPr>
          <w:color w:val="auto"/>
        </w:rPr>
        <w:t>; and</w:t>
      </w:r>
      <w:r w:rsidRPr="003C44FE">
        <w:rPr>
          <w:color w:val="auto"/>
        </w:rPr>
        <w:t xml:space="preserve"> </w:t>
      </w:r>
    </w:p>
    <w:p w14:paraId="006002E1" w14:textId="53818CBB" w:rsidR="003D156D" w:rsidRPr="003C44FE" w:rsidRDefault="003D156D" w:rsidP="0065245E">
      <w:pPr>
        <w:pStyle w:val="ListParagraph"/>
        <w:numPr>
          <w:ilvl w:val="0"/>
          <w:numId w:val="40"/>
        </w:numPr>
        <w:rPr>
          <w:color w:val="auto"/>
        </w:rPr>
      </w:pPr>
      <w:r w:rsidRPr="003C44FE">
        <w:rPr>
          <w:color w:val="auto"/>
        </w:rPr>
        <w:t>Rename the Principle 12 to refer to ‘</w:t>
      </w:r>
      <w:r w:rsidR="000D2D39">
        <w:rPr>
          <w:color w:val="auto"/>
        </w:rPr>
        <w:t>metrics</w:t>
      </w:r>
      <w:r w:rsidRPr="003C44FE">
        <w:rPr>
          <w:color w:val="auto"/>
        </w:rPr>
        <w:t>’ rather than KPIs</w:t>
      </w:r>
    </w:p>
    <w:p w14:paraId="7E5B22BD" w14:textId="785AE57A" w:rsidR="0065245E" w:rsidRPr="003C44FE" w:rsidRDefault="0065245E" w:rsidP="0065245E">
      <w:pPr>
        <w:pStyle w:val="ListParagraph"/>
        <w:numPr>
          <w:ilvl w:val="0"/>
          <w:numId w:val="40"/>
        </w:numPr>
        <w:rPr>
          <w:color w:val="auto"/>
        </w:rPr>
      </w:pPr>
      <w:r w:rsidRPr="003C44FE">
        <w:rPr>
          <w:color w:val="auto"/>
        </w:rPr>
        <w:t xml:space="preserve">Include a </w:t>
      </w:r>
      <w:r w:rsidR="000D2D39">
        <w:rPr>
          <w:color w:val="auto"/>
        </w:rPr>
        <w:t>metric</w:t>
      </w:r>
      <w:r w:rsidR="003D156D" w:rsidRPr="003C44FE">
        <w:rPr>
          <w:color w:val="auto"/>
        </w:rPr>
        <w:t xml:space="preserve"> </w:t>
      </w:r>
      <w:r w:rsidR="00E44814">
        <w:rPr>
          <w:color w:val="auto"/>
        </w:rPr>
        <w:t xml:space="preserve">on the number of Fast </w:t>
      </w:r>
      <w:r w:rsidRPr="003C44FE">
        <w:rPr>
          <w:color w:val="auto"/>
        </w:rPr>
        <w:t>Track Modifications raised.</w:t>
      </w:r>
    </w:p>
    <w:p w14:paraId="0950A4ED" w14:textId="77777777" w:rsidR="0043020B" w:rsidRPr="0043020B" w:rsidRDefault="0043020B" w:rsidP="0043020B"/>
    <w:sectPr w:rsidR="0043020B" w:rsidRPr="0043020B" w:rsidSect="00CD7F97">
      <w:headerReference w:type="default" r:id="rId13"/>
      <w:footerReference w:type="default" r:id="rId14"/>
      <w:headerReference w:type="first" r:id="rId15"/>
      <w:footerReference w:type="first" r:id="rId16"/>
      <w:pgSz w:w="11906" w:h="16838" w:code="9"/>
      <w:pgMar w:top="1162" w:right="794" w:bottom="1928" w:left="794" w:header="879" w:footer="53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44DBA" w15:done="0"/>
  <w15:commentEx w15:paraId="3D56AC1E" w15:done="0"/>
  <w15:commentEx w15:paraId="4115C2AE" w15:done="0"/>
  <w15:commentEx w15:paraId="7ADA677F" w15:done="0"/>
  <w15:commentEx w15:paraId="27C16E9F" w15:done="0"/>
  <w15:commentEx w15:paraId="42BD8A6D" w15:done="0"/>
  <w15:commentEx w15:paraId="7C744811" w15:done="0"/>
  <w15:commentEx w15:paraId="13FDB787" w15:done="0"/>
  <w15:commentEx w15:paraId="0776798F" w15:done="0"/>
  <w15:commentEx w15:paraId="6722094F" w15:done="0"/>
  <w15:commentEx w15:paraId="5209003F" w15:done="0"/>
  <w15:commentEx w15:paraId="3E5B3F30" w15:done="0"/>
  <w15:commentEx w15:paraId="4D93E728" w15:done="0"/>
  <w15:commentEx w15:paraId="3E17D7C0" w15:done="0"/>
  <w15:commentEx w15:paraId="33BCC2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7C493" w14:textId="77777777" w:rsidR="00462049" w:rsidRDefault="00462049" w:rsidP="00D00160">
      <w:pPr>
        <w:spacing w:after="0"/>
      </w:pPr>
      <w:r>
        <w:separator/>
      </w:r>
    </w:p>
    <w:p w14:paraId="4A3D3443" w14:textId="77777777" w:rsidR="00462049" w:rsidRDefault="00462049"/>
    <w:p w14:paraId="290AC7A8" w14:textId="77777777" w:rsidR="00462049" w:rsidRDefault="00462049"/>
    <w:p w14:paraId="1D9A3F4A" w14:textId="77777777" w:rsidR="00462049" w:rsidRDefault="00462049"/>
  </w:endnote>
  <w:endnote w:type="continuationSeparator" w:id="0">
    <w:p w14:paraId="1E9AE315" w14:textId="77777777" w:rsidR="00462049" w:rsidRDefault="00462049" w:rsidP="00D00160">
      <w:pPr>
        <w:spacing w:after="0"/>
      </w:pPr>
      <w:r>
        <w:continuationSeparator/>
      </w:r>
    </w:p>
    <w:p w14:paraId="37065AAC" w14:textId="77777777" w:rsidR="00462049" w:rsidRDefault="00462049"/>
    <w:p w14:paraId="09D13B40" w14:textId="77777777" w:rsidR="00462049" w:rsidRDefault="00462049"/>
    <w:p w14:paraId="3ADAB3A8" w14:textId="77777777" w:rsidR="00462049" w:rsidRDefault="00462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D54A" w14:textId="77777777" w:rsidR="00E53D37" w:rsidRPr="000C4DC9" w:rsidRDefault="00E53D37" w:rsidP="00FA790F">
    <w:pPr>
      <w:pStyle w:val="1pt"/>
    </w:pPr>
  </w:p>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F20C31" w14:paraId="775C6740" w14:textId="77777777" w:rsidTr="009B7B08">
      <w:trPr>
        <w:trHeight w:val="159"/>
      </w:trPr>
      <w:tc>
        <w:tcPr>
          <w:tcW w:w="2296" w:type="dxa"/>
          <w:tcBorders>
            <w:top w:val="single" w:sz="36" w:space="0" w:color="0090AB" w:themeColor="text2"/>
          </w:tcBorders>
        </w:tcPr>
        <w:p w14:paraId="297361C2" w14:textId="77777777" w:rsidR="00F20C31" w:rsidRDefault="00F20C31" w:rsidP="009B7B08">
          <w:pPr>
            <w:pStyle w:val="1pt"/>
          </w:pPr>
        </w:p>
      </w:tc>
      <w:tc>
        <w:tcPr>
          <w:tcW w:w="284" w:type="dxa"/>
        </w:tcPr>
        <w:p w14:paraId="4A7A1C34" w14:textId="77777777" w:rsidR="00F20C31" w:rsidRDefault="00F20C31" w:rsidP="009B7B08">
          <w:pPr>
            <w:pStyle w:val="1pt"/>
          </w:pPr>
        </w:p>
      </w:tc>
      <w:tc>
        <w:tcPr>
          <w:tcW w:w="2714" w:type="dxa"/>
          <w:tcBorders>
            <w:top w:val="single" w:sz="36" w:space="0" w:color="0090AB" w:themeColor="text2"/>
          </w:tcBorders>
        </w:tcPr>
        <w:p w14:paraId="4998D0BB" w14:textId="77777777" w:rsidR="00F20C31" w:rsidRDefault="00F20C31" w:rsidP="009B7B08">
          <w:pPr>
            <w:pStyle w:val="1pt"/>
          </w:pPr>
        </w:p>
      </w:tc>
      <w:tc>
        <w:tcPr>
          <w:tcW w:w="2712" w:type="dxa"/>
          <w:tcBorders>
            <w:top w:val="single" w:sz="36" w:space="0" w:color="0090AB" w:themeColor="text2"/>
          </w:tcBorders>
        </w:tcPr>
        <w:p w14:paraId="068C679C" w14:textId="77777777" w:rsidR="00F20C31" w:rsidRDefault="00F20C31" w:rsidP="009B7B08">
          <w:pPr>
            <w:pStyle w:val="1pt"/>
          </w:pPr>
        </w:p>
      </w:tc>
      <w:tc>
        <w:tcPr>
          <w:tcW w:w="2301" w:type="dxa"/>
          <w:tcBorders>
            <w:top w:val="single" w:sz="36" w:space="0" w:color="0090AB" w:themeColor="text2"/>
          </w:tcBorders>
        </w:tcPr>
        <w:p w14:paraId="536F7EB2" w14:textId="77777777" w:rsidR="00F20C31" w:rsidRPr="009845EB" w:rsidRDefault="00F20C31" w:rsidP="009B7B08">
          <w:pPr>
            <w:pStyle w:val="1pt"/>
          </w:pPr>
        </w:p>
      </w:tc>
    </w:tr>
    <w:tr w:rsidR="00F20C31" w14:paraId="6093224E" w14:textId="77777777" w:rsidTr="009B7B08">
      <w:trPr>
        <w:trHeight w:val="357"/>
      </w:trPr>
      <w:tc>
        <w:tcPr>
          <w:tcW w:w="2296" w:type="dxa"/>
        </w:tcPr>
        <w:p w14:paraId="2EF1F45E" w14:textId="77777777" w:rsidR="00F20C31" w:rsidRPr="00BF573B" w:rsidRDefault="009C77CE" w:rsidP="009B7B08">
          <w:pPr>
            <w:pStyle w:val="Footer"/>
          </w:pPr>
          <w:fldSimple w:instr=" STYLEREF  &quot;Footer Ref 1&quot;  \* MERGEFORMAT ">
            <w:r w:rsidR="003B7942">
              <w:rPr>
                <w:noProof/>
              </w:rPr>
              <w:t>CACoP Annual Review 2014</w:t>
            </w:r>
          </w:fldSimple>
        </w:p>
      </w:tc>
      <w:tc>
        <w:tcPr>
          <w:tcW w:w="284" w:type="dxa"/>
        </w:tcPr>
        <w:p w14:paraId="13388634" w14:textId="77777777" w:rsidR="00F20C31" w:rsidRDefault="00F20C31" w:rsidP="009B7B08">
          <w:pPr>
            <w:pStyle w:val="Footer"/>
          </w:pPr>
        </w:p>
      </w:tc>
      <w:tc>
        <w:tcPr>
          <w:tcW w:w="5426" w:type="dxa"/>
          <w:gridSpan w:val="2"/>
        </w:tcPr>
        <w:p w14:paraId="7A813A60" w14:textId="77777777" w:rsidR="00F20C31" w:rsidRDefault="009C77CE" w:rsidP="009B7B08">
          <w:pPr>
            <w:pStyle w:val="Footer"/>
          </w:pPr>
          <w:fldSimple w:instr=" STYLEREF  &quot;Footer Ref 2&quot;  \* MERGEFORMAT ">
            <w:r w:rsidR="003B7942">
              <w:rPr>
                <w:noProof/>
              </w:rPr>
              <w:t>Draft Report</w:t>
            </w:r>
          </w:fldSimple>
        </w:p>
      </w:tc>
      <w:tc>
        <w:tcPr>
          <w:tcW w:w="2301" w:type="dxa"/>
          <w:vMerge w:val="restart"/>
          <w:vAlign w:val="bottom"/>
        </w:tcPr>
        <w:p w14:paraId="4AA96BA3" w14:textId="77777777" w:rsidR="00F20C31" w:rsidRDefault="00F20C31" w:rsidP="009B7B08">
          <w:pPr>
            <w:pStyle w:val="Footer"/>
          </w:pPr>
          <w:r>
            <w:rPr>
              <w:rFonts w:hint="eastAsia"/>
              <w:noProof/>
              <w:lang w:eastAsia="en-GB"/>
            </w:rPr>
            <w:drawing>
              <wp:inline distT="0" distB="0" distL="0" distR="0" wp14:anchorId="2BA95E69" wp14:editId="1B97AF79">
                <wp:extent cx="1461960" cy="3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F20C31" w14:paraId="68E26BD2" w14:textId="77777777" w:rsidTr="009B7B08">
      <w:trPr>
        <w:trHeight w:val="295"/>
      </w:trPr>
      <w:tc>
        <w:tcPr>
          <w:tcW w:w="2296" w:type="dxa"/>
        </w:tcPr>
        <w:p w14:paraId="0797FF3A" w14:textId="77777777" w:rsidR="00F20C31" w:rsidRPr="004873F8" w:rsidRDefault="00F20C31" w:rsidP="009B7B08">
          <w:pPr>
            <w:pStyle w:val="Footer"/>
          </w:pPr>
          <w:r w:rsidRPr="004873F8">
            <w:t xml:space="preserve">Page </w:t>
          </w:r>
          <w:r>
            <w:fldChar w:fldCharType="begin"/>
          </w:r>
          <w:r>
            <w:instrText xml:space="preserve"> PAGE  \* Arabic  \* MERGEFORMAT </w:instrText>
          </w:r>
          <w:r>
            <w:fldChar w:fldCharType="separate"/>
          </w:r>
          <w:r>
            <w:rPr>
              <w:noProof/>
            </w:rPr>
            <w:t>2</w:t>
          </w:r>
          <w:r>
            <w:rPr>
              <w:noProof/>
            </w:rPr>
            <w:fldChar w:fldCharType="end"/>
          </w:r>
          <w:r w:rsidRPr="004873F8">
            <w:t xml:space="preserve"> of </w:t>
          </w:r>
          <w:fldSimple w:instr=" NUMPAGES  \* Arabic  \* MERGEFORMAT ">
            <w:r w:rsidR="003B7942">
              <w:rPr>
                <w:noProof/>
              </w:rPr>
              <w:t>5</w:t>
            </w:r>
          </w:fldSimple>
        </w:p>
      </w:tc>
      <w:tc>
        <w:tcPr>
          <w:tcW w:w="284" w:type="dxa"/>
        </w:tcPr>
        <w:p w14:paraId="6D271555" w14:textId="77777777" w:rsidR="00F20C31" w:rsidRDefault="00F20C31" w:rsidP="009B7B08">
          <w:pPr>
            <w:pStyle w:val="Footer"/>
          </w:pPr>
        </w:p>
      </w:tc>
      <w:tc>
        <w:tcPr>
          <w:tcW w:w="2714" w:type="dxa"/>
        </w:tcPr>
        <w:p w14:paraId="0F6A3FBD" w14:textId="77777777" w:rsidR="00F20C31" w:rsidRDefault="009C77CE" w:rsidP="009B7B08">
          <w:pPr>
            <w:pStyle w:val="Footer"/>
          </w:pPr>
          <w:fldSimple w:instr=" STYLEREF  &quot;Footer Date&quot;  \* MERGEFORMAT ">
            <w:r w:rsidR="003B7942">
              <w:rPr>
                <w:noProof/>
              </w:rPr>
              <w:t>0.3</w:t>
            </w:r>
          </w:fldSimple>
        </w:p>
      </w:tc>
      <w:tc>
        <w:tcPr>
          <w:tcW w:w="2712" w:type="dxa"/>
        </w:tcPr>
        <w:p w14:paraId="7A1BF1D3" w14:textId="77777777" w:rsidR="00F20C31" w:rsidRDefault="00F20C31" w:rsidP="009B7B08">
          <w:pPr>
            <w:pStyle w:val="Footer"/>
          </w:pPr>
          <w:r>
            <w:t xml:space="preserve">© ELEXON </w:t>
          </w:r>
          <w:r>
            <w:fldChar w:fldCharType="begin"/>
          </w:r>
          <w:r>
            <w:instrText xml:space="preserve"> DATE  \@ "yyyy" </w:instrText>
          </w:r>
          <w:r>
            <w:fldChar w:fldCharType="separate"/>
          </w:r>
          <w:r w:rsidR="00910F3C">
            <w:rPr>
              <w:noProof/>
            </w:rPr>
            <w:t>2014</w:t>
          </w:r>
          <w:r>
            <w:fldChar w:fldCharType="end"/>
          </w:r>
        </w:p>
      </w:tc>
      <w:tc>
        <w:tcPr>
          <w:tcW w:w="2301" w:type="dxa"/>
          <w:vMerge/>
        </w:tcPr>
        <w:p w14:paraId="1D192663" w14:textId="77777777" w:rsidR="00F20C31" w:rsidRDefault="00F20C31" w:rsidP="009B7B08">
          <w:pPr>
            <w:pStyle w:val="Footer"/>
          </w:pPr>
        </w:p>
      </w:tc>
    </w:tr>
  </w:tbl>
  <w:p w14:paraId="514F388C" w14:textId="77777777" w:rsidR="00E53D37" w:rsidRDefault="00E53D37" w:rsidP="00025A8A">
    <w:pPr>
      <w:pStyle w:val="1pt"/>
    </w:pPr>
  </w:p>
  <w:p w14:paraId="673923DB" w14:textId="77777777" w:rsidR="005013E0" w:rsidRDefault="005013E0" w:rsidP="009137F2">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2296"/>
      <w:gridCol w:w="284"/>
      <w:gridCol w:w="2715"/>
      <w:gridCol w:w="2710"/>
      <w:gridCol w:w="2302"/>
    </w:tblGrid>
    <w:tr w:rsidR="00E53D37" w14:paraId="4D342FFB" w14:textId="77777777" w:rsidTr="00AA08DB">
      <w:trPr>
        <w:trHeight w:val="159"/>
      </w:trPr>
      <w:tc>
        <w:tcPr>
          <w:tcW w:w="2296" w:type="dxa"/>
          <w:tcBorders>
            <w:top w:val="single" w:sz="36" w:space="0" w:color="0090AB" w:themeColor="text2"/>
          </w:tcBorders>
        </w:tcPr>
        <w:p w14:paraId="10BA8C4C" w14:textId="77777777" w:rsidR="00E53D37" w:rsidRDefault="00E53D37" w:rsidP="00EF2549">
          <w:pPr>
            <w:pStyle w:val="1pt"/>
          </w:pPr>
        </w:p>
      </w:tc>
      <w:tc>
        <w:tcPr>
          <w:tcW w:w="284" w:type="dxa"/>
        </w:tcPr>
        <w:p w14:paraId="5FA4F3C2" w14:textId="77777777" w:rsidR="00E53D37" w:rsidRDefault="00E53D37" w:rsidP="00EF2549">
          <w:pPr>
            <w:pStyle w:val="1pt"/>
          </w:pPr>
        </w:p>
      </w:tc>
      <w:tc>
        <w:tcPr>
          <w:tcW w:w="2715" w:type="dxa"/>
          <w:tcBorders>
            <w:top w:val="single" w:sz="36" w:space="0" w:color="0090AB" w:themeColor="text2"/>
          </w:tcBorders>
        </w:tcPr>
        <w:p w14:paraId="56284380" w14:textId="77777777" w:rsidR="00E53D37" w:rsidRDefault="00E53D37" w:rsidP="00EF2549">
          <w:pPr>
            <w:pStyle w:val="1pt"/>
          </w:pPr>
        </w:p>
      </w:tc>
      <w:tc>
        <w:tcPr>
          <w:tcW w:w="2710" w:type="dxa"/>
          <w:tcBorders>
            <w:top w:val="single" w:sz="36" w:space="0" w:color="0090AB" w:themeColor="text2"/>
          </w:tcBorders>
        </w:tcPr>
        <w:p w14:paraId="61B26029" w14:textId="77777777" w:rsidR="00E53D37" w:rsidRDefault="00E53D37" w:rsidP="00EF2549">
          <w:pPr>
            <w:pStyle w:val="1pt"/>
          </w:pPr>
        </w:p>
      </w:tc>
      <w:tc>
        <w:tcPr>
          <w:tcW w:w="2302" w:type="dxa"/>
          <w:tcBorders>
            <w:top w:val="single" w:sz="36" w:space="0" w:color="0090AB" w:themeColor="text2"/>
          </w:tcBorders>
        </w:tcPr>
        <w:p w14:paraId="131FFCDC" w14:textId="77777777" w:rsidR="00E53D37" w:rsidRPr="009845EB" w:rsidRDefault="00E53D37" w:rsidP="00EF2549">
          <w:pPr>
            <w:pStyle w:val="1pt"/>
          </w:pPr>
        </w:p>
      </w:tc>
    </w:tr>
    <w:tr w:rsidR="003D42E1" w14:paraId="3D2A46B2" w14:textId="77777777" w:rsidTr="00AA08DB">
      <w:trPr>
        <w:trHeight w:val="357"/>
      </w:trPr>
      <w:tc>
        <w:tcPr>
          <w:tcW w:w="2296" w:type="dxa"/>
        </w:tcPr>
        <w:p w14:paraId="66218287" w14:textId="77777777" w:rsidR="003D42E1" w:rsidRPr="00BF573B" w:rsidRDefault="003D42E1" w:rsidP="00BF573B">
          <w:pPr>
            <w:pStyle w:val="Footer"/>
          </w:pPr>
        </w:p>
      </w:tc>
      <w:tc>
        <w:tcPr>
          <w:tcW w:w="284" w:type="dxa"/>
        </w:tcPr>
        <w:p w14:paraId="2E9966C9" w14:textId="77777777" w:rsidR="003D42E1" w:rsidRDefault="003D42E1" w:rsidP="00C75A66">
          <w:pPr>
            <w:pStyle w:val="Footer"/>
          </w:pPr>
        </w:p>
      </w:tc>
      <w:tc>
        <w:tcPr>
          <w:tcW w:w="5425" w:type="dxa"/>
          <w:gridSpan w:val="2"/>
        </w:tcPr>
        <w:p w14:paraId="4E08FC85" w14:textId="77777777" w:rsidR="003D42E1" w:rsidRPr="003D42E1" w:rsidRDefault="003D42E1" w:rsidP="009137F2">
          <w:pPr>
            <w:pStyle w:val="Footer"/>
          </w:pPr>
        </w:p>
      </w:tc>
      <w:tc>
        <w:tcPr>
          <w:tcW w:w="2302" w:type="dxa"/>
          <w:vMerge w:val="restart"/>
          <w:vAlign w:val="bottom"/>
        </w:tcPr>
        <w:p w14:paraId="49CC4971" w14:textId="77777777" w:rsidR="003D42E1" w:rsidRDefault="003D42E1" w:rsidP="003812E8">
          <w:pPr>
            <w:pStyle w:val="Footer"/>
          </w:pPr>
        </w:p>
      </w:tc>
    </w:tr>
    <w:tr w:rsidR="00E53D37" w14:paraId="03E9D4B0" w14:textId="77777777" w:rsidTr="00AA08DB">
      <w:trPr>
        <w:trHeight w:val="295"/>
      </w:trPr>
      <w:tc>
        <w:tcPr>
          <w:tcW w:w="2296" w:type="dxa"/>
        </w:tcPr>
        <w:p w14:paraId="19E701EB" w14:textId="77777777" w:rsidR="00E53D37" w:rsidRPr="004873F8" w:rsidRDefault="00E53D37" w:rsidP="00C75A66">
          <w:pPr>
            <w:pStyle w:val="Footer"/>
          </w:pPr>
        </w:p>
      </w:tc>
      <w:tc>
        <w:tcPr>
          <w:tcW w:w="284" w:type="dxa"/>
        </w:tcPr>
        <w:p w14:paraId="4E415363" w14:textId="77777777" w:rsidR="00E53D37" w:rsidRDefault="00E53D37" w:rsidP="00C75A66">
          <w:pPr>
            <w:pStyle w:val="Footer"/>
          </w:pPr>
        </w:p>
      </w:tc>
      <w:tc>
        <w:tcPr>
          <w:tcW w:w="2715" w:type="dxa"/>
        </w:tcPr>
        <w:p w14:paraId="3B28CD97" w14:textId="77777777" w:rsidR="00E53D37" w:rsidRDefault="00E53D37" w:rsidP="009137F2">
          <w:pPr>
            <w:pStyle w:val="Footer"/>
          </w:pPr>
        </w:p>
      </w:tc>
      <w:tc>
        <w:tcPr>
          <w:tcW w:w="2710" w:type="dxa"/>
        </w:tcPr>
        <w:p w14:paraId="2763DE6B" w14:textId="77777777" w:rsidR="00E53D37" w:rsidRDefault="00E53D37" w:rsidP="00C75A66">
          <w:pPr>
            <w:pStyle w:val="Footer"/>
          </w:pPr>
        </w:p>
      </w:tc>
      <w:tc>
        <w:tcPr>
          <w:tcW w:w="2302" w:type="dxa"/>
          <w:vMerge/>
        </w:tcPr>
        <w:p w14:paraId="3D586A11" w14:textId="77777777" w:rsidR="00E53D37" w:rsidRDefault="00E53D37" w:rsidP="00580B4F">
          <w:pPr>
            <w:pStyle w:val="Footer"/>
          </w:pPr>
        </w:p>
      </w:tc>
    </w:tr>
  </w:tbl>
  <w:p w14:paraId="3C91147E" w14:textId="77777777" w:rsidR="00E53D37" w:rsidRDefault="00E53D37" w:rsidP="00FA790F">
    <w:pPr>
      <w:pStyle w:val="1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39019" w14:textId="77777777" w:rsidR="00CD7F97" w:rsidRPr="000C4DC9" w:rsidRDefault="00CD7F97" w:rsidP="00FA790F">
    <w:pPr>
      <w:pStyle w:val="1pt"/>
    </w:pPr>
  </w:p>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CD7F97" w14:paraId="2F491A28" w14:textId="77777777" w:rsidTr="00FD6587">
      <w:trPr>
        <w:trHeight w:val="159"/>
      </w:trPr>
      <w:tc>
        <w:tcPr>
          <w:tcW w:w="2296" w:type="dxa"/>
          <w:tcBorders>
            <w:top w:val="single" w:sz="36" w:space="0" w:color="0090AB" w:themeColor="text2"/>
          </w:tcBorders>
        </w:tcPr>
        <w:p w14:paraId="2E2BCAE0" w14:textId="77777777" w:rsidR="00CD7F97" w:rsidRDefault="00CD7F97" w:rsidP="00FD6587">
          <w:pPr>
            <w:pStyle w:val="1pt"/>
          </w:pPr>
        </w:p>
      </w:tc>
      <w:tc>
        <w:tcPr>
          <w:tcW w:w="284" w:type="dxa"/>
        </w:tcPr>
        <w:p w14:paraId="6112CB44" w14:textId="77777777" w:rsidR="00CD7F97" w:rsidRDefault="00CD7F97" w:rsidP="00FD6587">
          <w:pPr>
            <w:pStyle w:val="1pt"/>
          </w:pPr>
        </w:p>
      </w:tc>
      <w:tc>
        <w:tcPr>
          <w:tcW w:w="2714" w:type="dxa"/>
          <w:tcBorders>
            <w:top w:val="single" w:sz="36" w:space="0" w:color="0090AB" w:themeColor="text2"/>
          </w:tcBorders>
        </w:tcPr>
        <w:p w14:paraId="290CCC04" w14:textId="77777777" w:rsidR="00CD7F97" w:rsidRDefault="00CD7F97" w:rsidP="00FD6587">
          <w:pPr>
            <w:pStyle w:val="1pt"/>
          </w:pPr>
        </w:p>
      </w:tc>
      <w:tc>
        <w:tcPr>
          <w:tcW w:w="2712" w:type="dxa"/>
          <w:tcBorders>
            <w:top w:val="single" w:sz="36" w:space="0" w:color="0090AB" w:themeColor="text2"/>
          </w:tcBorders>
        </w:tcPr>
        <w:p w14:paraId="6AFB86E6" w14:textId="77777777" w:rsidR="00CD7F97" w:rsidRDefault="00CD7F97" w:rsidP="00FD6587">
          <w:pPr>
            <w:pStyle w:val="1pt"/>
          </w:pPr>
        </w:p>
      </w:tc>
      <w:tc>
        <w:tcPr>
          <w:tcW w:w="2301" w:type="dxa"/>
          <w:tcBorders>
            <w:top w:val="single" w:sz="36" w:space="0" w:color="0090AB" w:themeColor="text2"/>
          </w:tcBorders>
        </w:tcPr>
        <w:p w14:paraId="4E731067" w14:textId="77777777" w:rsidR="00CD7F97" w:rsidRPr="009845EB" w:rsidRDefault="00CD7F97" w:rsidP="00FD6587">
          <w:pPr>
            <w:pStyle w:val="1pt"/>
          </w:pPr>
        </w:p>
      </w:tc>
    </w:tr>
    <w:tr w:rsidR="0027336E" w14:paraId="243BF20F" w14:textId="77777777" w:rsidTr="003072D4">
      <w:trPr>
        <w:trHeight w:val="357"/>
      </w:trPr>
      <w:tc>
        <w:tcPr>
          <w:tcW w:w="2296" w:type="dxa"/>
        </w:tcPr>
        <w:p w14:paraId="227D4919" w14:textId="77777777" w:rsidR="0027336E" w:rsidRPr="00BF573B" w:rsidRDefault="009C77CE" w:rsidP="00FD6587">
          <w:pPr>
            <w:pStyle w:val="Footer"/>
          </w:pPr>
          <w:fldSimple w:instr=" STYLEREF  &quot;Footer Ref 1&quot;  \* MERGEFORMAT ">
            <w:r w:rsidR="00910F3C">
              <w:rPr>
                <w:noProof/>
              </w:rPr>
              <w:t>CACoP Annual Review 2014</w:t>
            </w:r>
          </w:fldSimple>
        </w:p>
      </w:tc>
      <w:tc>
        <w:tcPr>
          <w:tcW w:w="284" w:type="dxa"/>
        </w:tcPr>
        <w:p w14:paraId="3B6A1262" w14:textId="77777777" w:rsidR="0027336E" w:rsidRDefault="0027336E" w:rsidP="00FD6587">
          <w:pPr>
            <w:pStyle w:val="Footer"/>
          </w:pPr>
        </w:p>
      </w:tc>
      <w:tc>
        <w:tcPr>
          <w:tcW w:w="5426" w:type="dxa"/>
          <w:gridSpan w:val="2"/>
        </w:tcPr>
        <w:p w14:paraId="6F500C52" w14:textId="071A4410" w:rsidR="0027336E" w:rsidRDefault="009C77CE" w:rsidP="000D2D39">
          <w:pPr>
            <w:pStyle w:val="Footer"/>
          </w:pPr>
          <w:fldSimple w:instr=" STYLEREF  &quot;Footer Ref 2&quot;  \* MERGEFORMAT ">
            <w:r w:rsidR="00910F3C">
              <w:rPr>
                <w:noProof/>
              </w:rPr>
              <w:t>Final Report</w:t>
            </w:r>
          </w:fldSimple>
        </w:p>
      </w:tc>
      <w:tc>
        <w:tcPr>
          <w:tcW w:w="2301" w:type="dxa"/>
          <w:vMerge w:val="restart"/>
          <w:vAlign w:val="bottom"/>
        </w:tcPr>
        <w:p w14:paraId="6CF59402" w14:textId="77777777" w:rsidR="0027336E" w:rsidRDefault="0027336E" w:rsidP="00FD6587">
          <w:pPr>
            <w:pStyle w:val="Footer"/>
          </w:pPr>
        </w:p>
      </w:tc>
    </w:tr>
    <w:tr w:rsidR="00CD7F97" w14:paraId="185F7CA7" w14:textId="77777777" w:rsidTr="00FD6587">
      <w:trPr>
        <w:trHeight w:val="295"/>
      </w:trPr>
      <w:tc>
        <w:tcPr>
          <w:tcW w:w="2296" w:type="dxa"/>
        </w:tcPr>
        <w:p w14:paraId="2AC2017E" w14:textId="77777777" w:rsidR="00CD7F97" w:rsidRPr="004873F8" w:rsidRDefault="00CD7F97" w:rsidP="00FD6587">
          <w:pPr>
            <w:pStyle w:val="Footer"/>
          </w:pPr>
          <w:r w:rsidRPr="004873F8">
            <w:t xml:space="preserve">Page </w:t>
          </w:r>
          <w:r>
            <w:fldChar w:fldCharType="begin"/>
          </w:r>
          <w:r>
            <w:instrText xml:space="preserve"> PAGE  \* Arabic  \* MERGEFORMAT </w:instrText>
          </w:r>
          <w:r>
            <w:fldChar w:fldCharType="separate"/>
          </w:r>
          <w:r w:rsidR="00910F3C">
            <w:rPr>
              <w:noProof/>
            </w:rPr>
            <w:t>4</w:t>
          </w:r>
          <w:r>
            <w:rPr>
              <w:noProof/>
            </w:rPr>
            <w:fldChar w:fldCharType="end"/>
          </w:r>
          <w:r w:rsidRPr="004873F8">
            <w:t xml:space="preserve"> of </w:t>
          </w:r>
          <w:fldSimple w:instr=" NUMPAGES  \* Arabic  \* MERGEFORMAT ">
            <w:r w:rsidR="00910F3C">
              <w:rPr>
                <w:noProof/>
              </w:rPr>
              <w:t>5</w:t>
            </w:r>
          </w:fldSimple>
        </w:p>
      </w:tc>
      <w:tc>
        <w:tcPr>
          <w:tcW w:w="284" w:type="dxa"/>
        </w:tcPr>
        <w:p w14:paraId="6FC002A8" w14:textId="77777777" w:rsidR="00CD7F97" w:rsidRDefault="00CD7F97" w:rsidP="00FD6587">
          <w:pPr>
            <w:pStyle w:val="Footer"/>
          </w:pPr>
        </w:p>
      </w:tc>
      <w:tc>
        <w:tcPr>
          <w:tcW w:w="2714" w:type="dxa"/>
        </w:tcPr>
        <w:p w14:paraId="3432D69A" w14:textId="643E5E59" w:rsidR="00CD7F97" w:rsidRDefault="009C77CE" w:rsidP="000D2D39">
          <w:pPr>
            <w:pStyle w:val="Footer"/>
          </w:pPr>
          <w:r>
            <w:t>1.0</w:t>
          </w:r>
        </w:p>
      </w:tc>
      <w:tc>
        <w:tcPr>
          <w:tcW w:w="2712" w:type="dxa"/>
        </w:tcPr>
        <w:p w14:paraId="1D5F9742" w14:textId="77777777" w:rsidR="00CD7F97" w:rsidRDefault="00CD7F97" w:rsidP="00FD6587">
          <w:pPr>
            <w:pStyle w:val="Footer"/>
          </w:pPr>
        </w:p>
      </w:tc>
      <w:tc>
        <w:tcPr>
          <w:tcW w:w="2301" w:type="dxa"/>
          <w:vMerge/>
        </w:tcPr>
        <w:p w14:paraId="773A7320" w14:textId="77777777" w:rsidR="00CD7F97" w:rsidRDefault="00CD7F97" w:rsidP="00FD6587">
          <w:pPr>
            <w:pStyle w:val="Footer"/>
          </w:pPr>
        </w:p>
      </w:tc>
    </w:tr>
  </w:tbl>
  <w:p w14:paraId="223DC70C" w14:textId="77777777" w:rsidR="00CD7F97" w:rsidRDefault="00CD7F97" w:rsidP="0027336E">
    <w:pPr>
      <w:pStyle w:val="1p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60E56" w14:textId="77777777" w:rsidR="00581CCB" w:rsidRDefault="00581CCB" w:rsidP="00FA790F">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09F93" w14:textId="77777777" w:rsidR="00462049" w:rsidRDefault="00462049" w:rsidP="00D00160">
      <w:pPr>
        <w:spacing w:after="0"/>
      </w:pPr>
      <w:r>
        <w:separator/>
      </w:r>
    </w:p>
    <w:p w14:paraId="7E36B2D9" w14:textId="77777777" w:rsidR="00462049" w:rsidRDefault="00462049"/>
    <w:p w14:paraId="137836FB" w14:textId="77777777" w:rsidR="00462049" w:rsidRDefault="00462049"/>
    <w:p w14:paraId="05E1F050" w14:textId="77777777" w:rsidR="00462049" w:rsidRDefault="00462049"/>
  </w:footnote>
  <w:footnote w:type="continuationSeparator" w:id="0">
    <w:p w14:paraId="188FCE2A" w14:textId="77777777" w:rsidR="00462049" w:rsidRDefault="00462049" w:rsidP="00D00160">
      <w:pPr>
        <w:spacing w:after="0"/>
      </w:pPr>
      <w:r>
        <w:continuationSeparator/>
      </w:r>
    </w:p>
    <w:p w14:paraId="5FE4D15C" w14:textId="77777777" w:rsidR="00462049" w:rsidRDefault="00462049"/>
    <w:p w14:paraId="6840A7C9" w14:textId="77777777" w:rsidR="00462049" w:rsidRDefault="00462049"/>
    <w:p w14:paraId="1371C368" w14:textId="77777777" w:rsidR="00462049" w:rsidRDefault="004620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5254F" w14:textId="77777777"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5A3992" w:rsidRPr="009D47D6" w14:paraId="717DE9A9" w14:textId="77777777" w:rsidTr="005A3992">
      <w:trPr>
        <w:cantSplit/>
        <w:trHeight w:hRule="exact" w:val="284"/>
      </w:trPr>
      <w:tc>
        <w:tcPr>
          <w:tcW w:w="10318" w:type="dxa"/>
          <w:tcBorders>
            <w:top w:val="nil"/>
            <w:bottom w:val="nil"/>
          </w:tcBorders>
        </w:tcPr>
        <w:p w14:paraId="70B52CA0" w14:textId="77777777" w:rsidR="005A3992" w:rsidRDefault="005A3992" w:rsidP="005A3992">
          <w:pPr>
            <w:pStyle w:val="BodyText"/>
          </w:pPr>
        </w:p>
      </w:tc>
    </w:tr>
    <w:tr w:rsidR="00E53D37" w:rsidRPr="009D47D6" w14:paraId="10CCD120" w14:textId="77777777" w:rsidTr="005A3992">
      <w:trPr>
        <w:cantSplit/>
        <w:trHeight w:hRule="exact" w:val="550"/>
      </w:trPr>
      <w:tc>
        <w:tcPr>
          <w:tcW w:w="10318" w:type="dxa"/>
          <w:tcBorders>
            <w:top w:val="nil"/>
          </w:tcBorders>
        </w:tcPr>
        <w:p w14:paraId="0679FC32" w14:textId="77777777" w:rsidR="00E53D37" w:rsidRPr="009D47D6" w:rsidRDefault="009C77CE" w:rsidP="009D47D6">
          <w:pPr>
            <w:pStyle w:val="Title"/>
          </w:pPr>
          <w:fldSimple w:instr=" STYLEREF  Title  \* MERGEFORMAT ">
            <w:r w:rsidR="003B7942">
              <w:rPr>
                <w:noProof/>
              </w:rPr>
              <w:t>CACOP  ANNUAL REVIEW 2014 DRAFT REPORT</w:t>
            </w:r>
          </w:fldSimple>
        </w:p>
      </w:tc>
    </w:tr>
    <w:tr w:rsidR="007B1DAF" w:rsidRPr="009D47D6" w14:paraId="5F771236" w14:textId="77777777" w:rsidTr="005A3992">
      <w:trPr>
        <w:cantSplit/>
        <w:trHeight w:hRule="exact" w:val="369"/>
      </w:trPr>
      <w:tc>
        <w:tcPr>
          <w:tcW w:w="10318" w:type="dxa"/>
        </w:tcPr>
        <w:p w14:paraId="1C7F6CA1" w14:textId="77777777" w:rsidR="007B1DAF" w:rsidRPr="009D47D6" w:rsidRDefault="007B1DAF" w:rsidP="007B1DAF">
          <w:pPr>
            <w:pStyle w:val="BodyText"/>
          </w:pPr>
        </w:p>
      </w:tc>
    </w:tr>
  </w:tbl>
  <w:p w14:paraId="76028485" w14:textId="77777777" w:rsidR="007B1DAF" w:rsidRPr="000C4DC9" w:rsidRDefault="007B1DAF" w:rsidP="007B1DAF">
    <w:pPr>
      <w:pStyle w:val="1pt"/>
    </w:pPr>
  </w:p>
  <w:p w14:paraId="59A2D987" w14:textId="77777777" w:rsidR="00E53D37" w:rsidRDefault="00E53D37" w:rsidP="00025A8A">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0FD52" w14:textId="77777777" w:rsidR="00581CCB" w:rsidRDefault="00581CCB">
    <w:pPr>
      <w:pStyle w:val="Header"/>
    </w:pPr>
    <w:r>
      <w:rPr>
        <w:noProof/>
        <w:lang w:eastAsia="en-GB"/>
      </w:rPr>
      <w:drawing>
        <wp:anchor distT="0" distB="0" distL="114300" distR="114300" simplePos="0" relativeHeight="251659264" behindDoc="1" locked="0" layoutInCell="0" allowOverlap="1" wp14:anchorId="253379D1" wp14:editId="42D51DFE">
          <wp:simplePos x="0" y="0"/>
          <wp:positionH relativeFrom="page">
            <wp:align>left</wp:align>
          </wp:positionH>
          <wp:positionV relativeFrom="page">
            <wp:align>top</wp:align>
          </wp:positionV>
          <wp:extent cx="7558920" cy="106920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Cover_graph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92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50F5D" w14:textId="77777777" w:rsidR="00CD7F97" w:rsidRDefault="00CD7F97"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CD7F97" w:rsidRPr="009D47D6" w14:paraId="02F342DA" w14:textId="77777777" w:rsidTr="005A3992">
      <w:trPr>
        <w:cantSplit/>
        <w:trHeight w:hRule="exact" w:val="284"/>
      </w:trPr>
      <w:tc>
        <w:tcPr>
          <w:tcW w:w="10318" w:type="dxa"/>
          <w:tcBorders>
            <w:top w:val="nil"/>
            <w:bottom w:val="nil"/>
          </w:tcBorders>
        </w:tcPr>
        <w:p w14:paraId="230B48C4" w14:textId="77777777" w:rsidR="00CD7F97" w:rsidRDefault="00CD7F97" w:rsidP="005A3992">
          <w:pPr>
            <w:pStyle w:val="BodyText"/>
          </w:pPr>
        </w:p>
      </w:tc>
    </w:tr>
    <w:tr w:rsidR="00CD7F97" w:rsidRPr="009D47D6" w14:paraId="5AED2B93" w14:textId="77777777" w:rsidTr="006D69EF">
      <w:trPr>
        <w:cantSplit/>
        <w:trHeight w:val="550"/>
      </w:trPr>
      <w:tc>
        <w:tcPr>
          <w:tcW w:w="10318" w:type="dxa"/>
          <w:tcBorders>
            <w:top w:val="nil"/>
          </w:tcBorders>
        </w:tcPr>
        <w:p w14:paraId="495848C9" w14:textId="77777777" w:rsidR="00CD7F97" w:rsidRPr="009D47D6" w:rsidRDefault="009C77CE" w:rsidP="009D47D6">
          <w:pPr>
            <w:pStyle w:val="Title"/>
          </w:pPr>
          <w:fldSimple w:instr=" STYLEREF  Title  \* MERGEFORMAT ">
            <w:r w:rsidR="00910F3C">
              <w:rPr>
                <w:noProof/>
              </w:rPr>
              <w:t>CACOP  ANNUAL REVIEW 2014 DRAFT REPORT</w:t>
            </w:r>
          </w:fldSimple>
        </w:p>
      </w:tc>
    </w:tr>
    <w:tr w:rsidR="00CD7F97" w:rsidRPr="009D47D6" w14:paraId="38316445" w14:textId="77777777" w:rsidTr="005A3992">
      <w:trPr>
        <w:cantSplit/>
        <w:trHeight w:hRule="exact" w:val="369"/>
      </w:trPr>
      <w:tc>
        <w:tcPr>
          <w:tcW w:w="10318" w:type="dxa"/>
        </w:tcPr>
        <w:p w14:paraId="57AD8E1A" w14:textId="77777777" w:rsidR="00CD7F97" w:rsidRPr="009D47D6" w:rsidRDefault="00CD7F97" w:rsidP="007B1DAF">
          <w:pPr>
            <w:pStyle w:val="BodyText"/>
          </w:pPr>
        </w:p>
      </w:tc>
    </w:tr>
  </w:tbl>
  <w:p w14:paraId="59E08953" w14:textId="77777777" w:rsidR="00CD7F97" w:rsidRPr="000C4DC9" w:rsidRDefault="00CD7F97" w:rsidP="007B1DAF">
    <w:pPr>
      <w:pStyle w:val="1pt"/>
    </w:pPr>
  </w:p>
  <w:p w14:paraId="16012253" w14:textId="77777777" w:rsidR="00CD7F97" w:rsidRDefault="00CD7F97" w:rsidP="00025A8A">
    <w:pPr>
      <w:pStyle w:val="1p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679E" w14:textId="77777777" w:rsidR="00581CCB" w:rsidRDefault="00581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9A65AA"/>
    <w:lvl w:ilvl="0">
      <w:start w:val="1"/>
      <w:numFmt w:val="decimal"/>
      <w:lvlText w:val="%1."/>
      <w:lvlJc w:val="left"/>
      <w:pPr>
        <w:tabs>
          <w:tab w:val="num" w:pos="1492"/>
        </w:tabs>
        <w:ind w:left="1492" w:hanging="360"/>
      </w:pPr>
    </w:lvl>
  </w:abstractNum>
  <w:abstractNum w:abstractNumId="1">
    <w:nsid w:val="FFFFFF7D"/>
    <w:multiLevelType w:val="singleLevel"/>
    <w:tmpl w:val="2DE2B9E8"/>
    <w:lvl w:ilvl="0">
      <w:start w:val="1"/>
      <w:numFmt w:val="decimal"/>
      <w:lvlText w:val="%1."/>
      <w:lvlJc w:val="left"/>
      <w:pPr>
        <w:tabs>
          <w:tab w:val="num" w:pos="1209"/>
        </w:tabs>
        <w:ind w:left="1209" w:hanging="360"/>
      </w:pPr>
    </w:lvl>
  </w:abstractNum>
  <w:abstractNum w:abstractNumId="2">
    <w:nsid w:val="FFFFFF80"/>
    <w:multiLevelType w:val="singleLevel"/>
    <w:tmpl w:val="3D2E6264"/>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C70A562C"/>
    <w:lvl w:ilvl="0">
      <w:start w:val="1"/>
      <w:numFmt w:val="bullet"/>
      <w:lvlText w:val=""/>
      <w:lvlJc w:val="left"/>
      <w:pPr>
        <w:tabs>
          <w:tab w:val="num" w:pos="1209"/>
        </w:tabs>
        <w:ind w:left="1209" w:hanging="360"/>
      </w:pPr>
      <w:rPr>
        <w:rFonts w:ascii="Symbol" w:hAnsi="Symbol" w:hint="default"/>
      </w:rPr>
    </w:lvl>
  </w:abstractNum>
  <w:abstractNum w:abstractNumId="4">
    <w:nsid w:val="0164198A"/>
    <w:multiLevelType w:val="hybridMultilevel"/>
    <w:tmpl w:val="CC90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6">
    <w:nsid w:val="1E9B4FFB"/>
    <w:multiLevelType w:val="multilevel"/>
    <w:tmpl w:val="6DDC093C"/>
    <w:numStyleLink w:val="ListNumbers"/>
  </w:abstractNum>
  <w:abstractNum w:abstractNumId="7">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nsid w:val="2C0F7816"/>
    <w:multiLevelType w:val="multilevel"/>
    <w:tmpl w:val="A28EC53E"/>
    <w:numStyleLink w:val="ListHeadings"/>
  </w:abstractNum>
  <w:abstractNum w:abstractNumId="9">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1">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E225E17"/>
    <w:multiLevelType w:val="multilevel"/>
    <w:tmpl w:val="A28EC53E"/>
    <w:numStyleLink w:val="ListHeadings"/>
  </w:abstractNum>
  <w:abstractNum w:abstractNumId="13">
    <w:nsid w:val="4E060A0C"/>
    <w:multiLevelType w:val="multilevel"/>
    <w:tmpl w:val="2E4EC6B8"/>
    <w:numStyleLink w:val="ListBullets"/>
  </w:abstractNum>
  <w:abstractNum w:abstractNumId="14">
    <w:nsid w:val="5D596BEA"/>
    <w:multiLevelType w:val="multilevel"/>
    <w:tmpl w:val="A28EC53E"/>
    <w:numStyleLink w:val="ListHeadings"/>
  </w:abstractNum>
  <w:abstractNum w:abstractNumId="15">
    <w:nsid w:val="73D63850"/>
    <w:multiLevelType w:val="multilevel"/>
    <w:tmpl w:val="269C7F9C"/>
    <w:numStyleLink w:val="ListTable"/>
  </w:abstractNum>
  <w:abstractNum w:abstractNumId="16">
    <w:nsid w:val="75A91C70"/>
    <w:multiLevelType w:val="hybridMultilevel"/>
    <w:tmpl w:val="276CB806"/>
    <w:lvl w:ilvl="0" w:tplc="AC54C084">
      <w:numFmt w:val="bullet"/>
      <w:lvlText w:val="-"/>
      <w:lvlJc w:val="left"/>
      <w:pPr>
        <w:ind w:left="984" w:hanging="360"/>
      </w:pPr>
      <w:rPr>
        <w:rFonts w:ascii="Tahoma" w:eastAsia="Times New Roman" w:hAnsi="Tahoma" w:cs="Tahoma"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7">
    <w:nsid w:val="7D004CA6"/>
    <w:multiLevelType w:val="multilevel"/>
    <w:tmpl w:val="2E4EC6B8"/>
    <w:numStyleLink w:val="ListBullets"/>
  </w:abstractNum>
  <w:abstractNum w:abstractNumId="18">
    <w:nsid w:val="7DE21902"/>
    <w:multiLevelType w:val="multilevel"/>
    <w:tmpl w:val="6DDC093C"/>
    <w:numStyleLink w:val="ListNumbers"/>
  </w:abstractNum>
  <w:num w:numId="1">
    <w:abstractNumId w:val="10"/>
  </w:num>
  <w:num w:numId="2">
    <w:abstractNumId w:val="5"/>
  </w:num>
  <w:num w:numId="3">
    <w:abstractNumId w:val="7"/>
  </w:num>
  <w:num w:numId="4">
    <w:abstractNumId w:val="14"/>
  </w:num>
  <w:num w:numId="5">
    <w:abstractNumId w:val="11"/>
  </w:num>
  <w:num w:numId="6">
    <w:abstractNumId w:val="13"/>
  </w:num>
  <w:num w:numId="7">
    <w:abstractNumId w:val="6"/>
  </w:num>
  <w:num w:numId="8">
    <w:abstractNumId w:val="3"/>
  </w:num>
  <w:num w:numId="9">
    <w:abstractNumId w:val="2"/>
  </w:num>
  <w:num w:numId="10">
    <w:abstractNumId w:val="1"/>
  </w:num>
  <w:num w:numId="11">
    <w:abstractNumId w:val="0"/>
  </w:num>
  <w:num w:numId="12">
    <w:abstractNumId w:val="10"/>
  </w:num>
  <w:num w:numId="13">
    <w:abstractNumId w:val="5"/>
  </w:num>
  <w:num w:numId="14">
    <w:abstractNumId w:val="7"/>
  </w:num>
  <w:num w:numId="15">
    <w:abstractNumId w:val="11"/>
  </w:num>
  <w:num w:numId="16">
    <w:abstractNumId w:val="11"/>
  </w:num>
  <w:num w:numId="17">
    <w:abstractNumId w:val="11"/>
  </w:num>
  <w:num w:numId="18">
    <w:abstractNumId w:val="11"/>
  </w:num>
  <w:num w:numId="19">
    <w:abstractNumId w:val="17"/>
  </w:num>
  <w:num w:numId="20">
    <w:abstractNumId w:val="17"/>
  </w:num>
  <w:num w:numId="21">
    <w:abstractNumId w:val="17"/>
  </w:num>
  <w:num w:numId="22">
    <w:abstractNumId w:val="18"/>
  </w:num>
  <w:num w:numId="23">
    <w:abstractNumId w:val="18"/>
  </w:num>
  <w:num w:numId="24">
    <w:abstractNumId w:val="18"/>
  </w:num>
  <w:num w:numId="25">
    <w:abstractNumId w:val="8"/>
  </w:num>
  <w:num w:numId="26">
    <w:abstractNumId w:val="8"/>
  </w:num>
  <w:num w:numId="27">
    <w:abstractNumId w:val="8"/>
  </w:num>
  <w:num w:numId="28">
    <w:abstractNumId w:val="10"/>
  </w:num>
  <w:num w:numId="29">
    <w:abstractNumId w:val="5"/>
  </w:num>
  <w:num w:numId="30">
    <w:abstractNumId w:val="7"/>
  </w:num>
  <w:num w:numId="31">
    <w:abstractNumId w:val="9"/>
  </w:num>
  <w:num w:numId="32">
    <w:abstractNumId w:val="12"/>
  </w:num>
  <w:num w:numId="33">
    <w:abstractNumId w:val="12"/>
  </w:num>
  <w:num w:numId="34">
    <w:abstractNumId w:val="12"/>
  </w:num>
  <w:num w:numId="35">
    <w:abstractNumId w:val="15"/>
  </w:num>
  <w:num w:numId="36">
    <w:abstractNumId w:val="17"/>
  </w:num>
  <w:num w:numId="37">
    <w:abstractNumId w:val="17"/>
  </w:num>
  <w:num w:numId="38">
    <w:abstractNumId w:val="17"/>
  </w:num>
  <w:num w:numId="39">
    <w:abstractNumId w:val="16"/>
  </w:num>
  <w:num w:numId="40">
    <w:abstractNumId w:val="4"/>
  </w:num>
  <w:num w:numId="41">
    <w:abstractNumId w:val="12"/>
  </w:num>
  <w:num w:numId="42">
    <w:abstractNumId w:val="12"/>
  </w:num>
  <w:num w:numId="43">
    <w:abstractNumId w:val="12"/>
  </w:num>
  <w:num w:numId="44">
    <w:abstractNumId w:val="12"/>
  </w:num>
  <w:num w:numId="45">
    <w:abstractNumId w:val="12"/>
  </w:num>
  <w:num w:numId="46">
    <w:abstractNumId w:val="1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Barber">
    <w15:presenceInfo w15:providerId="AD" w15:userId="S-1-5-21-861567501-1659004503-725345543-19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8193"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EA"/>
    <w:rsid w:val="00003DBA"/>
    <w:rsid w:val="00004657"/>
    <w:rsid w:val="000128C9"/>
    <w:rsid w:val="00015631"/>
    <w:rsid w:val="00015705"/>
    <w:rsid w:val="0001665B"/>
    <w:rsid w:val="00022399"/>
    <w:rsid w:val="00024FCF"/>
    <w:rsid w:val="00025108"/>
    <w:rsid w:val="00025A8A"/>
    <w:rsid w:val="00026FC0"/>
    <w:rsid w:val="00045857"/>
    <w:rsid w:val="00047923"/>
    <w:rsid w:val="00050889"/>
    <w:rsid w:val="00051C54"/>
    <w:rsid w:val="000573F4"/>
    <w:rsid w:val="0006412A"/>
    <w:rsid w:val="0006470B"/>
    <w:rsid w:val="00074A6F"/>
    <w:rsid w:val="00083A4B"/>
    <w:rsid w:val="000935AD"/>
    <w:rsid w:val="000A32E3"/>
    <w:rsid w:val="000B0BF6"/>
    <w:rsid w:val="000B5740"/>
    <w:rsid w:val="000B64DB"/>
    <w:rsid w:val="000B7E3E"/>
    <w:rsid w:val="000C0795"/>
    <w:rsid w:val="000C4DC9"/>
    <w:rsid w:val="000C4F41"/>
    <w:rsid w:val="000C543E"/>
    <w:rsid w:val="000D2D39"/>
    <w:rsid w:val="000D4049"/>
    <w:rsid w:val="000D559A"/>
    <w:rsid w:val="000E08CC"/>
    <w:rsid w:val="000E25F9"/>
    <w:rsid w:val="000F670D"/>
    <w:rsid w:val="00105F47"/>
    <w:rsid w:val="001063E6"/>
    <w:rsid w:val="001069B5"/>
    <w:rsid w:val="001120E5"/>
    <w:rsid w:val="00114B30"/>
    <w:rsid w:val="00115608"/>
    <w:rsid w:val="001226F1"/>
    <w:rsid w:val="00123FE3"/>
    <w:rsid w:val="0012434E"/>
    <w:rsid w:val="00125B2A"/>
    <w:rsid w:val="0012760C"/>
    <w:rsid w:val="00127CD0"/>
    <w:rsid w:val="00130B0E"/>
    <w:rsid w:val="001338D1"/>
    <w:rsid w:val="00133BD0"/>
    <w:rsid w:val="00145299"/>
    <w:rsid w:val="00151EA9"/>
    <w:rsid w:val="00155174"/>
    <w:rsid w:val="0016442A"/>
    <w:rsid w:val="00164C03"/>
    <w:rsid w:val="00174B37"/>
    <w:rsid w:val="00180E5B"/>
    <w:rsid w:val="00184103"/>
    <w:rsid w:val="00186A92"/>
    <w:rsid w:val="00191643"/>
    <w:rsid w:val="0019370E"/>
    <w:rsid w:val="00193B3A"/>
    <w:rsid w:val="001A3219"/>
    <w:rsid w:val="001A5418"/>
    <w:rsid w:val="001B01E6"/>
    <w:rsid w:val="001D222B"/>
    <w:rsid w:val="001D315D"/>
    <w:rsid w:val="001D362E"/>
    <w:rsid w:val="001E0DED"/>
    <w:rsid w:val="001E0F97"/>
    <w:rsid w:val="001E2050"/>
    <w:rsid w:val="001E249E"/>
    <w:rsid w:val="001F5FF8"/>
    <w:rsid w:val="00200719"/>
    <w:rsid w:val="002050E1"/>
    <w:rsid w:val="00221155"/>
    <w:rsid w:val="00221DB7"/>
    <w:rsid w:val="00224CBF"/>
    <w:rsid w:val="00227464"/>
    <w:rsid w:val="00234736"/>
    <w:rsid w:val="00241ED6"/>
    <w:rsid w:val="00243F75"/>
    <w:rsid w:val="00253B86"/>
    <w:rsid w:val="00253D67"/>
    <w:rsid w:val="0025704F"/>
    <w:rsid w:val="0026270A"/>
    <w:rsid w:val="002718D8"/>
    <w:rsid w:val="00272B0C"/>
    <w:rsid w:val="0027336E"/>
    <w:rsid w:val="002735ED"/>
    <w:rsid w:val="002811FE"/>
    <w:rsid w:val="00281748"/>
    <w:rsid w:val="002819B1"/>
    <w:rsid w:val="002825F1"/>
    <w:rsid w:val="002836E6"/>
    <w:rsid w:val="002850A8"/>
    <w:rsid w:val="00287A11"/>
    <w:rsid w:val="00290EEC"/>
    <w:rsid w:val="00293848"/>
    <w:rsid w:val="0029406F"/>
    <w:rsid w:val="002A1873"/>
    <w:rsid w:val="002B2467"/>
    <w:rsid w:val="002B60FA"/>
    <w:rsid w:val="002B64C3"/>
    <w:rsid w:val="002B7F41"/>
    <w:rsid w:val="002C2A71"/>
    <w:rsid w:val="002C321A"/>
    <w:rsid w:val="002D4ED7"/>
    <w:rsid w:val="002E1537"/>
    <w:rsid w:val="002E4FC5"/>
    <w:rsid w:val="002E52AF"/>
    <w:rsid w:val="002E7A18"/>
    <w:rsid w:val="002F0BCE"/>
    <w:rsid w:val="002F138B"/>
    <w:rsid w:val="002F2F81"/>
    <w:rsid w:val="002F6971"/>
    <w:rsid w:val="00306E69"/>
    <w:rsid w:val="00344514"/>
    <w:rsid w:val="00350F5E"/>
    <w:rsid w:val="00351A33"/>
    <w:rsid w:val="0035504E"/>
    <w:rsid w:val="00356E74"/>
    <w:rsid w:val="00360453"/>
    <w:rsid w:val="00370AB7"/>
    <w:rsid w:val="00375CC5"/>
    <w:rsid w:val="003808F2"/>
    <w:rsid w:val="003812E8"/>
    <w:rsid w:val="00383845"/>
    <w:rsid w:val="003A5A5F"/>
    <w:rsid w:val="003A60F6"/>
    <w:rsid w:val="003B566A"/>
    <w:rsid w:val="003B768E"/>
    <w:rsid w:val="003B7942"/>
    <w:rsid w:val="003C2435"/>
    <w:rsid w:val="003C44FE"/>
    <w:rsid w:val="003D156D"/>
    <w:rsid w:val="003D20BC"/>
    <w:rsid w:val="003D2F63"/>
    <w:rsid w:val="003D42E1"/>
    <w:rsid w:val="003E3D26"/>
    <w:rsid w:val="0040030D"/>
    <w:rsid w:val="00401A30"/>
    <w:rsid w:val="004022EE"/>
    <w:rsid w:val="00406614"/>
    <w:rsid w:val="00412CE1"/>
    <w:rsid w:val="004170BB"/>
    <w:rsid w:val="0041795F"/>
    <w:rsid w:val="004204F4"/>
    <w:rsid w:val="0043020B"/>
    <w:rsid w:val="0043259F"/>
    <w:rsid w:val="0043358D"/>
    <w:rsid w:val="0044636A"/>
    <w:rsid w:val="00462049"/>
    <w:rsid w:val="004626FC"/>
    <w:rsid w:val="00463228"/>
    <w:rsid w:val="00464C7E"/>
    <w:rsid w:val="00474B80"/>
    <w:rsid w:val="00476075"/>
    <w:rsid w:val="00481700"/>
    <w:rsid w:val="0048235F"/>
    <w:rsid w:val="0048274B"/>
    <w:rsid w:val="00483183"/>
    <w:rsid w:val="004844C2"/>
    <w:rsid w:val="004849C8"/>
    <w:rsid w:val="00486E3A"/>
    <w:rsid w:val="004873F8"/>
    <w:rsid w:val="004904CA"/>
    <w:rsid w:val="00493A65"/>
    <w:rsid w:val="0049503B"/>
    <w:rsid w:val="0049627F"/>
    <w:rsid w:val="004A135F"/>
    <w:rsid w:val="004A5FDA"/>
    <w:rsid w:val="004B4F5D"/>
    <w:rsid w:val="004B51B6"/>
    <w:rsid w:val="004C143F"/>
    <w:rsid w:val="004C753B"/>
    <w:rsid w:val="004D4201"/>
    <w:rsid w:val="004D4C4F"/>
    <w:rsid w:val="004E3651"/>
    <w:rsid w:val="005013E0"/>
    <w:rsid w:val="00510487"/>
    <w:rsid w:val="00511557"/>
    <w:rsid w:val="00523146"/>
    <w:rsid w:val="00526528"/>
    <w:rsid w:val="00526D98"/>
    <w:rsid w:val="00537BB3"/>
    <w:rsid w:val="00541E77"/>
    <w:rsid w:val="00555C8C"/>
    <w:rsid w:val="00556B2F"/>
    <w:rsid w:val="005600ED"/>
    <w:rsid w:val="00564A0F"/>
    <w:rsid w:val="0057310D"/>
    <w:rsid w:val="005745BE"/>
    <w:rsid w:val="00575056"/>
    <w:rsid w:val="00580B4F"/>
    <w:rsid w:val="0058182A"/>
    <w:rsid w:val="00581CCB"/>
    <w:rsid w:val="00583067"/>
    <w:rsid w:val="00593D67"/>
    <w:rsid w:val="00596B83"/>
    <w:rsid w:val="005A3992"/>
    <w:rsid w:val="005A3FBE"/>
    <w:rsid w:val="005A5015"/>
    <w:rsid w:val="005C63AE"/>
    <w:rsid w:val="005D267A"/>
    <w:rsid w:val="005D6CAB"/>
    <w:rsid w:val="005E1A46"/>
    <w:rsid w:val="005E2F8F"/>
    <w:rsid w:val="005F444B"/>
    <w:rsid w:val="005F4F9F"/>
    <w:rsid w:val="005F6761"/>
    <w:rsid w:val="006014EA"/>
    <w:rsid w:val="00603C7D"/>
    <w:rsid w:val="00604929"/>
    <w:rsid w:val="006119C2"/>
    <w:rsid w:val="00611D1D"/>
    <w:rsid w:val="00613725"/>
    <w:rsid w:val="00617BEE"/>
    <w:rsid w:val="00621703"/>
    <w:rsid w:val="00627B7E"/>
    <w:rsid w:val="00643DB1"/>
    <w:rsid w:val="006454CB"/>
    <w:rsid w:val="006455D6"/>
    <w:rsid w:val="0065245E"/>
    <w:rsid w:val="00660CB1"/>
    <w:rsid w:val="006644B1"/>
    <w:rsid w:val="006713C4"/>
    <w:rsid w:val="00671888"/>
    <w:rsid w:val="006807CF"/>
    <w:rsid w:val="00691A37"/>
    <w:rsid w:val="00693B09"/>
    <w:rsid w:val="0069564B"/>
    <w:rsid w:val="00696C07"/>
    <w:rsid w:val="006A3242"/>
    <w:rsid w:val="006B3518"/>
    <w:rsid w:val="006C0DD4"/>
    <w:rsid w:val="006C0FA9"/>
    <w:rsid w:val="006C2D4C"/>
    <w:rsid w:val="006D188B"/>
    <w:rsid w:val="006D69EF"/>
    <w:rsid w:val="006E1377"/>
    <w:rsid w:val="006F2B4C"/>
    <w:rsid w:val="00700125"/>
    <w:rsid w:val="007010F5"/>
    <w:rsid w:val="00701B7D"/>
    <w:rsid w:val="00705107"/>
    <w:rsid w:val="00713AA5"/>
    <w:rsid w:val="00714E30"/>
    <w:rsid w:val="0072343F"/>
    <w:rsid w:val="00724E12"/>
    <w:rsid w:val="007354B5"/>
    <w:rsid w:val="0073692C"/>
    <w:rsid w:val="00740CE6"/>
    <w:rsid w:val="00740D57"/>
    <w:rsid w:val="0074339D"/>
    <w:rsid w:val="007455F6"/>
    <w:rsid w:val="00751685"/>
    <w:rsid w:val="007564ED"/>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F32EE"/>
    <w:rsid w:val="00800323"/>
    <w:rsid w:val="0082633E"/>
    <w:rsid w:val="0087420B"/>
    <w:rsid w:val="00874A5B"/>
    <w:rsid w:val="008769D7"/>
    <w:rsid w:val="008771B0"/>
    <w:rsid w:val="00882677"/>
    <w:rsid w:val="00886BFD"/>
    <w:rsid w:val="008902C0"/>
    <w:rsid w:val="0089353A"/>
    <w:rsid w:val="0089428A"/>
    <w:rsid w:val="008B4235"/>
    <w:rsid w:val="008B638A"/>
    <w:rsid w:val="008C00CF"/>
    <w:rsid w:val="008C340B"/>
    <w:rsid w:val="008C3527"/>
    <w:rsid w:val="008C6D28"/>
    <w:rsid w:val="008C73C7"/>
    <w:rsid w:val="008D59F5"/>
    <w:rsid w:val="008F4FD9"/>
    <w:rsid w:val="009015E1"/>
    <w:rsid w:val="00901842"/>
    <w:rsid w:val="00910F3C"/>
    <w:rsid w:val="009137F2"/>
    <w:rsid w:val="009138BB"/>
    <w:rsid w:val="00931FB4"/>
    <w:rsid w:val="009434FC"/>
    <w:rsid w:val="00944D31"/>
    <w:rsid w:val="00945EFE"/>
    <w:rsid w:val="00951E4D"/>
    <w:rsid w:val="0095774A"/>
    <w:rsid w:val="009607E7"/>
    <w:rsid w:val="009767A7"/>
    <w:rsid w:val="00977E79"/>
    <w:rsid w:val="0098032B"/>
    <w:rsid w:val="00982BBD"/>
    <w:rsid w:val="009845EB"/>
    <w:rsid w:val="009933A5"/>
    <w:rsid w:val="009A2B72"/>
    <w:rsid w:val="009B0B9A"/>
    <w:rsid w:val="009B55EE"/>
    <w:rsid w:val="009B6468"/>
    <w:rsid w:val="009C201C"/>
    <w:rsid w:val="009C33DB"/>
    <w:rsid w:val="009C77CE"/>
    <w:rsid w:val="009D47D6"/>
    <w:rsid w:val="009D73D7"/>
    <w:rsid w:val="009D79DA"/>
    <w:rsid w:val="009E60A3"/>
    <w:rsid w:val="009F343D"/>
    <w:rsid w:val="009F5D5B"/>
    <w:rsid w:val="00A02821"/>
    <w:rsid w:val="00A07452"/>
    <w:rsid w:val="00A16A0B"/>
    <w:rsid w:val="00A22973"/>
    <w:rsid w:val="00A24BDB"/>
    <w:rsid w:val="00A32F4E"/>
    <w:rsid w:val="00A34C37"/>
    <w:rsid w:val="00A426A7"/>
    <w:rsid w:val="00A437F9"/>
    <w:rsid w:val="00A44D3F"/>
    <w:rsid w:val="00A50FB9"/>
    <w:rsid w:val="00A611C5"/>
    <w:rsid w:val="00A611F4"/>
    <w:rsid w:val="00A67B2B"/>
    <w:rsid w:val="00A750A5"/>
    <w:rsid w:val="00A856D3"/>
    <w:rsid w:val="00A85FF7"/>
    <w:rsid w:val="00A87081"/>
    <w:rsid w:val="00A96528"/>
    <w:rsid w:val="00AA08DB"/>
    <w:rsid w:val="00AA4126"/>
    <w:rsid w:val="00AB167D"/>
    <w:rsid w:val="00AD6F4B"/>
    <w:rsid w:val="00AE0441"/>
    <w:rsid w:val="00AF1D0B"/>
    <w:rsid w:val="00B02E85"/>
    <w:rsid w:val="00B108A3"/>
    <w:rsid w:val="00B14FE6"/>
    <w:rsid w:val="00B229C2"/>
    <w:rsid w:val="00B26AD0"/>
    <w:rsid w:val="00B3185B"/>
    <w:rsid w:val="00B325FC"/>
    <w:rsid w:val="00B331F4"/>
    <w:rsid w:val="00B33B99"/>
    <w:rsid w:val="00B35660"/>
    <w:rsid w:val="00B429C6"/>
    <w:rsid w:val="00B439F2"/>
    <w:rsid w:val="00B55CA0"/>
    <w:rsid w:val="00B67341"/>
    <w:rsid w:val="00B71C2A"/>
    <w:rsid w:val="00B77FF5"/>
    <w:rsid w:val="00B81BE7"/>
    <w:rsid w:val="00B9589B"/>
    <w:rsid w:val="00BA2E49"/>
    <w:rsid w:val="00BA3308"/>
    <w:rsid w:val="00BA785C"/>
    <w:rsid w:val="00BB4AA3"/>
    <w:rsid w:val="00BC16E5"/>
    <w:rsid w:val="00BC31A9"/>
    <w:rsid w:val="00BD0A71"/>
    <w:rsid w:val="00BD0D82"/>
    <w:rsid w:val="00BD13C9"/>
    <w:rsid w:val="00BD1E19"/>
    <w:rsid w:val="00BD50EA"/>
    <w:rsid w:val="00BE4267"/>
    <w:rsid w:val="00BF2952"/>
    <w:rsid w:val="00BF2C6C"/>
    <w:rsid w:val="00BF34AF"/>
    <w:rsid w:val="00BF573B"/>
    <w:rsid w:val="00BF77C5"/>
    <w:rsid w:val="00C01DE5"/>
    <w:rsid w:val="00C02EF3"/>
    <w:rsid w:val="00C0552D"/>
    <w:rsid w:val="00C273C7"/>
    <w:rsid w:val="00C352C0"/>
    <w:rsid w:val="00C37641"/>
    <w:rsid w:val="00C460D2"/>
    <w:rsid w:val="00C63E22"/>
    <w:rsid w:val="00C739FF"/>
    <w:rsid w:val="00C75A66"/>
    <w:rsid w:val="00C76D37"/>
    <w:rsid w:val="00C82766"/>
    <w:rsid w:val="00C93633"/>
    <w:rsid w:val="00C940BA"/>
    <w:rsid w:val="00C95E62"/>
    <w:rsid w:val="00CB515A"/>
    <w:rsid w:val="00CB7A8B"/>
    <w:rsid w:val="00CC6031"/>
    <w:rsid w:val="00CD2126"/>
    <w:rsid w:val="00CD3EF7"/>
    <w:rsid w:val="00CD7F97"/>
    <w:rsid w:val="00CF5112"/>
    <w:rsid w:val="00D00160"/>
    <w:rsid w:val="00D00244"/>
    <w:rsid w:val="00D0366B"/>
    <w:rsid w:val="00D0445E"/>
    <w:rsid w:val="00D11E7F"/>
    <w:rsid w:val="00D1615A"/>
    <w:rsid w:val="00D1638A"/>
    <w:rsid w:val="00D20C99"/>
    <w:rsid w:val="00D213E4"/>
    <w:rsid w:val="00D24E79"/>
    <w:rsid w:val="00D30752"/>
    <w:rsid w:val="00D3680B"/>
    <w:rsid w:val="00D43CD5"/>
    <w:rsid w:val="00D45918"/>
    <w:rsid w:val="00D55D00"/>
    <w:rsid w:val="00D5644A"/>
    <w:rsid w:val="00D565CB"/>
    <w:rsid w:val="00D62425"/>
    <w:rsid w:val="00D65E4C"/>
    <w:rsid w:val="00D90263"/>
    <w:rsid w:val="00DB11C8"/>
    <w:rsid w:val="00DB17C4"/>
    <w:rsid w:val="00DC1F44"/>
    <w:rsid w:val="00DC2EFA"/>
    <w:rsid w:val="00DC4705"/>
    <w:rsid w:val="00DD1C68"/>
    <w:rsid w:val="00DD52A5"/>
    <w:rsid w:val="00DD5553"/>
    <w:rsid w:val="00DD585B"/>
    <w:rsid w:val="00DD63DB"/>
    <w:rsid w:val="00DE39AB"/>
    <w:rsid w:val="00DE514C"/>
    <w:rsid w:val="00DE6E04"/>
    <w:rsid w:val="00DF5F62"/>
    <w:rsid w:val="00E12272"/>
    <w:rsid w:val="00E13C32"/>
    <w:rsid w:val="00E24332"/>
    <w:rsid w:val="00E25D80"/>
    <w:rsid w:val="00E32335"/>
    <w:rsid w:val="00E33275"/>
    <w:rsid w:val="00E437C6"/>
    <w:rsid w:val="00E44814"/>
    <w:rsid w:val="00E53D37"/>
    <w:rsid w:val="00E54311"/>
    <w:rsid w:val="00E564AD"/>
    <w:rsid w:val="00E639BB"/>
    <w:rsid w:val="00E63D63"/>
    <w:rsid w:val="00E66CE7"/>
    <w:rsid w:val="00E677BA"/>
    <w:rsid w:val="00E7331F"/>
    <w:rsid w:val="00E87AB5"/>
    <w:rsid w:val="00EB351A"/>
    <w:rsid w:val="00EB369B"/>
    <w:rsid w:val="00EB511E"/>
    <w:rsid w:val="00EC0669"/>
    <w:rsid w:val="00EC440B"/>
    <w:rsid w:val="00ED2D03"/>
    <w:rsid w:val="00ED5ACF"/>
    <w:rsid w:val="00ED5B33"/>
    <w:rsid w:val="00EE0A4D"/>
    <w:rsid w:val="00EE1AF2"/>
    <w:rsid w:val="00EE2050"/>
    <w:rsid w:val="00EF2549"/>
    <w:rsid w:val="00F07D0F"/>
    <w:rsid w:val="00F11B7F"/>
    <w:rsid w:val="00F15AB5"/>
    <w:rsid w:val="00F1614F"/>
    <w:rsid w:val="00F16C0B"/>
    <w:rsid w:val="00F16F05"/>
    <w:rsid w:val="00F17783"/>
    <w:rsid w:val="00F20C31"/>
    <w:rsid w:val="00F2113E"/>
    <w:rsid w:val="00F26D0B"/>
    <w:rsid w:val="00F4126E"/>
    <w:rsid w:val="00F50671"/>
    <w:rsid w:val="00F57A62"/>
    <w:rsid w:val="00F57B58"/>
    <w:rsid w:val="00F66D1B"/>
    <w:rsid w:val="00F7272D"/>
    <w:rsid w:val="00F73B18"/>
    <w:rsid w:val="00F74B80"/>
    <w:rsid w:val="00F7625B"/>
    <w:rsid w:val="00F764F7"/>
    <w:rsid w:val="00F8313F"/>
    <w:rsid w:val="00F96D9D"/>
    <w:rsid w:val="00FA790F"/>
    <w:rsid w:val="00FB13C1"/>
    <w:rsid w:val="00FB7E85"/>
    <w:rsid w:val="00FC37B4"/>
    <w:rsid w:val="00FC72EF"/>
    <w:rsid w:val="00FD188E"/>
    <w:rsid w:val="00FD3155"/>
    <w:rsid w:val="00FD70B6"/>
    <w:rsid w:val="00FE11CB"/>
    <w:rsid w:val="00FE28DA"/>
    <w:rsid w:val="00FE3421"/>
    <w:rsid w:val="00FF06DE"/>
    <w:rsid w:val="00FF1696"/>
    <w:rsid w:val="00FF17CF"/>
    <w:rsid w:val="00FF1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color="none [3214]" strokecolor="none [3215]">
      <v:fill color="none [3214]"/>
      <v:stroke color="none [3215]" weight="1pt"/>
    </o:shapedefaults>
    <o:shapelayout v:ext="edit">
      <o:idmap v:ext="edit" data="1"/>
    </o:shapelayout>
  </w:shapeDefaults>
  <w:decimalSymbol w:val="."/>
  <w:listSeparator w:val=","/>
  <w14:docId w14:val="12F9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lsdException w:name="heading 2" w:uiPriority="1" w:unhideWhenUsed="0"/>
    <w:lsdException w:name="heading 3" w:uiPriority="1" w:unhideWhenUsed="0"/>
    <w:lsdException w:name="heading 4" w:uiPriority="9" w:unhideWhenUsed="0"/>
    <w:lsdException w:name="heading 5" w:uiPriority="9" w:unhideWhenUsed="0"/>
    <w:lsdException w:name="heading 6"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7" w:qFormat="1"/>
    <w:lsdException w:name="List Number" w:uiPriority="6" w:unhideWhenUsed="0" w:qFormat="1"/>
    <w:lsdException w:name="List 4" w:unhideWhenUsed="0"/>
    <w:lsdException w:name="List 5" w:unhideWhenUsed="0"/>
    <w:lsdException w:name="List Bullet 2" w:uiPriority="7" w:qFormat="1"/>
    <w:lsdException w:name="List Bullet 3" w:uiPriority="7" w:qFormat="1"/>
    <w:lsdException w:name="List Number 2" w:uiPriority="6" w:qFormat="1"/>
    <w:lsdException w:name="Title" w:semiHidden="0" w:uiPriority="10" w:unhideWhenUsed="0"/>
    <w:lsdException w:name="Default Paragraph Font" w:uiPriority="1"/>
    <w:lsdException w:name="Body Text" w:uiPriority="5" w:qFormat="1"/>
    <w:lsdException w:name="Body Text Indent" w:uiPriority="5" w:qFormat="1"/>
    <w:lsdException w:name="Subtitle" w:uiPriority="11" w:unhideWhenUsed="0"/>
    <w:lsdException w:name="Body Text First Indent"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latentStyles>
  <w:style w:type="paragraph" w:default="1" w:styleId="Normal">
    <w:name w:val="Normal"/>
    <w:semiHidden/>
    <w:rsid w:val="00281748"/>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281748"/>
    <w:pPr>
      <w:outlineLvl w:val="0"/>
    </w:pPr>
    <w:rPr>
      <w:b/>
      <w:color w:val="0090AB" w:themeColor="text2"/>
      <w:sz w:val="22"/>
    </w:rPr>
  </w:style>
  <w:style w:type="paragraph" w:styleId="Heading2">
    <w:name w:val="heading 2"/>
    <w:basedOn w:val="BodyText"/>
    <w:next w:val="BodyText"/>
    <w:link w:val="Heading2Char"/>
    <w:uiPriority w:val="1"/>
    <w:semiHidden/>
    <w:rsid w:val="00281748"/>
    <w:pPr>
      <w:outlineLvl w:val="1"/>
    </w:pPr>
    <w:rPr>
      <w:b/>
    </w:rPr>
  </w:style>
  <w:style w:type="paragraph" w:styleId="Heading3">
    <w:name w:val="heading 3"/>
    <w:basedOn w:val="BodyText"/>
    <w:next w:val="BodyText"/>
    <w:link w:val="Heading3Char"/>
    <w:uiPriority w:val="1"/>
    <w:semiHidden/>
    <w:rsid w:val="00281748"/>
    <w:pPr>
      <w:outlineLvl w:val="2"/>
    </w:pPr>
  </w:style>
  <w:style w:type="paragraph" w:styleId="Heading4">
    <w:name w:val="heading 4"/>
    <w:basedOn w:val="Normal"/>
    <w:next w:val="Normal"/>
    <w:link w:val="Heading4Char"/>
    <w:uiPriority w:val="9"/>
    <w:semiHidden/>
    <w:rsid w:val="00281748"/>
    <w:pPr>
      <w:tabs>
        <w:tab w:val="num" w:pos="624"/>
      </w:tabs>
      <w:ind w:left="624" w:hanging="624"/>
      <w:outlineLvl w:val="3"/>
    </w:pPr>
  </w:style>
  <w:style w:type="paragraph" w:styleId="Heading5">
    <w:name w:val="heading 5"/>
    <w:basedOn w:val="Heading"/>
    <w:next w:val="Normal"/>
    <w:link w:val="Heading5Char"/>
    <w:uiPriority w:val="9"/>
    <w:semiHidden/>
    <w:rsid w:val="00281748"/>
    <w:pPr>
      <w:outlineLvl w:val="4"/>
    </w:pPr>
  </w:style>
  <w:style w:type="paragraph" w:styleId="Heading6">
    <w:name w:val="heading 6"/>
    <w:basedOn w:val="Normal"/>
    <w:next w:val="Normal"/>
    <w:link w:val="Heading6Char"/>
    <w:uiPriority w:val="9"/>
    <w:semiHidden/>
    <w:rsid w:val="00281748"/>
    <w:pPr>
      <w:keepNext/>
      <w:keepLines/>
      <w:numPr>
        <w:ilvl w:val="5"/>
        <w:numId w:val="18"/>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281748"/>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281748"/>
    <w:pPr>
      <w:keepNext/>
      <w:keepLines/>
      <w:numPr>
        <w:ilvl w:val="7"/>
        <w:numId w:val="18"/>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281748"/>
    <w:pPr>
      <w:keepNext/>
      <w:keepLines/>
      <w:numPr>
        <w:ilvl w:val="8"/>
        <w:numId w:val="18"/>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1748"/>
    <w:rPr>
      <w:rFonts w:ascii="Tahoma" w:hAnsi="Tahoma" w:cs="Tahoma"/>
      <w:b/>
      <w:color w:val="0090AB" w:themeColor="text2"/>
      <w:szCs w:val="20"/>
    </w:rPr>
  </w:style>
  <w:style w:type="character" w:customStyle="1" w:styleId="Heading2Char">
    <w:name w:val="Heading 2 Char"/>
    <w:basedOn w:val="DefaultParagraphFont"/>
    <w:link w:val="Heading2"/>
    <w:uiPriority w:val="1"/>
    <w:rsid w:val="00281748"/>
    <w:rPr>
      <w:rFonts w:ascii="Tahoma" w:hAnsi="Tahoma" w:cs="Tahoma"/>
      <w:b/>
      <w:color w:val="000000" w:themeColor="text1"/>
      <w:sz w:val="20"/>
      <w:szCs w:val="20"/>
    </w:rPr>
  </w:style>
  <w:style w:type="paragraph" w:styleId="Title">
    <w:name w:val="Title"/>
    <w:basedOn w:val="BodyText"/>
    <w:link w:val="TitleChar"/>
    <w:uiPriority w:val="10"/>
    <w:rsid w:val="00281748"/>
    <w:pPr>
      <w:spacing w:after="0" w:line="240" w:lineRule="auto"/>
    </w:pPr>
    <w:rPr>
      <w:b/>
      <w:caps/>
      <w:color w:val="0090AB" w:themeColor="text2"/>
      <w:sz w:val="32"/>
    </w:rPr>
  </w:style>
  <w:style w:type="character" w:customStyle="1" w:styleId="TitleChar">
    <w:name w:val="Title Char"/>
    <w:basedOn w:val="DefaultParagraphFont"/>
    <w:link w:val="Title"/>
    <w:uiPriority w:val="10"/>
    <w:rsid w:val="00281748"/>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281748"/>
    <w:pPr>
      <w:spacing w:after="0" w:line="240" w:lineRule="auto"/>
    </w:pPr>
    <w:rPr>
      <w:sz w:val="16"/>
      <w:szCs w:val="16"/>
    </w:rPr>
  </w:style>
  <w:style w:type="paragraph" w:styleId="ListParagraph">
    <w:name w:val="List Paragraph"/>
    <w:basedOn w:val="Normal"/>
    <w:link w:val="ListParagraphChar"/>
    <w:uiPriority w:val="34"/>
    <w:semiHidden/>
    <w:rsid w:val="00281748"/>
    <w:pPr>
      <w:ind w:left="720"/>
    </w:pPr>
  </w:style>
  <w:style w:type="character" w:customStyle="1" w:styleId="Heading3Char">
    <w:name w:val="Heading 3 Char"/>
    <w:basedOn w:val="DefaultParagraphFont"/>
    <w:link w:val="Heading3"/>
    <w:uiPriority w:val="1"/>
    <w:rsid w:val="00281748"/>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281748"/>
    <w:rPr>
      <w:b/>
    </w:rPr>
  </w:style>
  <w:style w:type="paragraph" w:customStyle="1" w:styleId="Tableheading">
    <w:name w:val="Table heading"/>
    <w:basedOn w:val="Tabletext"/>
    <w:link w:val="TableheadingChar"/>
    <w:uiPriority w:val="8"/>
    <w:qFormat/>
    <w:rsid w:val="00281748"/>
    <w:rPr>
      <w:b/>
      <w:color w:val="FFFFFF" w:themeColor="background1"/>
      <w:sz w:val="22"/>
      <w:szCs w:val="22"/>
    </w:rPr>
  </w:style>
  <w:style w:type="paragraph" w:customStyle="1" w:styleId="Tablesubhead">
    <w:name w:val="Table subhead"/>
    <w:basedOn w:val="Tabletext"/>
    <w:next w:val="Tabletext"/>
    <w:link w:val="TablesubheadChar"/>
    <w:uiPriority w:val="8"/>
    <w:qFormat/>
    <w:rsid w:val="00281748"/>
    <w:rPr>
      <w:b/>
      <w:szCs w:val="22"/>
    </w:rPr>
  </w:style>
  <w:style w:type="character" w:customStyle="1" w:styleId="TableheadingChar">
    <w:name w:val="Table heading Char"/>
    <w:basedOn w:val="DefaultParagraphFont"/>
    <w:link w:val="Tableheading"/>
    <w:uiPriority w:val="8"/>
    <w:rsid w:val="00281748"/>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281748"/>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8"/>
    <w:rsid w:val="00281748"/>
    <w:rPr>
      <w:rFonts w:ascii="Tahoma" w:hAnsi="Tahoma" w:cs="Tahoma"/>
      <w:b/>
      <w:color w:val="000000" w:themeColor="text1"/>
      <w:sz w:val="20"/>
    </w:rPr>
  </w:style>
  <w:style w:type="paragraph" w:styleId="Footer">
    <w:name w:val="footer"/>
    <w:basedOn w:val="BodyText"/>
    <w:link w:val="FooterChar"/>
    <w:unhideWhenUsed/>
    <w:rsid w:val="00281748"/>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281748"/>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281748"/>
    <w:rPr>
      <w:rFonts w:ascii="Tahoma" w:hAnsi="Tahoma" w:cs="Tahoma"/>
      <w:color w:val="000000" w:themeColor="text1"/>
      <w:sz w:val="20"/>
      <w:szCs w:val="20"/>
    </w:rPr>
  </w:style>
  <w:style w:type="numbering" w:customStyle="1" w:styleId="ListBullets">
    <w:name w:val="__List Bullets"/>
    <w:uiPriority w:val="99"/>
    <w:rsid w:val="0026270A"/>
    <w:pPr>
      <w:numPr>
        <w:numId w:val="1"/>
      </w:numPr>
    </w:pPr>
  </w:style>
  <w:style w:type="character" w:customStyle="1" w:styleId="ListParagraphChar">
    <w:name w:val="List Paragraph Char"/>
    <w:basedOn w:val="DefaultParagraphFont"/>
    <w:link w:val="ListParagraph"/>
    <w:uiPriority w:val="34"/>
    <w:semiHidden/>
    <w:rsid w:val="00281748"/>
    <w:rPr>
      <w:rFonts w:ascii="Tahoma" w:hAnsi="Tahoma" w:cs="Tahoma"/>
      <w:color w:val="000000" w:themeColor="text1"/>
      <w:sz w:val="20"/>
      <w:szCs w:val="20"/>
    </w:rPr>
  </w:style>
  <w:style w:type="numbering" w:customStyle="1" w:styleId="ListNumbers">
    <w:name w:val="__List Numbers"/>
    <w:basedOn w:val="NoList"/>
    <w:uiPriority w:val="99"/>
    <w:rsid w:val="0026270A"/>
    <w:pPr>
      <w:numPr>
        <w:numId w:val="3"/>
      </w:numPr>
    </w:pPr>
  </w:style>
  <w:style w:type="paragraph" w:styleId="List2">
    <w:name w:val="List 2"/>
    <w:basedOn w:val="Normal"/>
    <w:next w:val="BodyText"/>
    <w:uiPriority w:val="99"/>
    <w:semiHidden/>
    <w:rsid w:val="00281748"/>
    <w:pPr>
      <w:contextualSpacing/>
    </w:pPr>
  </w:style>
  <w:style w:type="paragraph" w:styleId="ListContinue">
    <w:name w:val="List Continue"/>
    <w:basedOn w:val="Normal"/>
    <w:uiPriority w:val="99"/>
    <w:semiHidden/>
    <w:unhideWhenUsed/>
    <w:rsid w:val="00281748"/>
    <w:pPr>
      <w:ind w:left="283"/>
      <w:contextualSpacing/>
    </w:pPr>
  </w:style>
  <w:style w:type="paragraph" w:customStyle="1" w:styleId="Tabletext">
    <w:name w:val="Table text"/>
    <w:basedOn w:val="BodyText"/>
    <w:link w:val="TabletextChar"/>
    <w:uiPriority w:val="8"/>
    <w:qFormat/>
    <w:rsid w:val="00281748"/>
    <w:pPr>
      <w:spacing w:after="0"/>
      <w:ind w:left="113" w:right="113"/>
    </w:pPr>
  </w:style>
  <w:style w:type="character" w:customStyle="1" w:styleId="Heading5Char">
    <w:name w:val="Heading 5 Char"/>
    <w:basedOn w:val="DefaultParagraphFont"/>
    <w:link w:val="Heading5"/>
    <w:uiPriority w:val="9"/>
    <w:semiHidden/>
    <w:rsid w:val="00281748"/>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281748"/>
    <w:rPr>
      <w:rFonts w:ascii="Tahoma" w:hAnsi="Tahoma" w:cs="Tahoma"/>
      <w:color w:val="000000" w:themeColor="text1"/>
      <w:sz w:val="20"/>
      <w:szCs w:val="20"/>
    </w:rPr>
  </w:style>
  <w:style w:type="paragraph" w:styleId="List">
    <w:name w:val="List"/>
    <w:basedOn w:val="Normal"/>
    <w:next w:val="BodyText"/>
    <w:uiPriority w:val="99"/>
    <w:semiHidden/>
    <w:rsid w:val="00281748"/>
    <w:pPr>
      <w:contextualSpacing/>
    </w:pPr>
  </w:style>
  <w:style w:type="character" w:customStyle="1" w:styleId="Heading6Char">
    <w:name w:val="Heading 6 Char"/>
    <w:basedOn w:val="DefaultParagraphFont"/>
    <w:link w:val="Heading6"/>
    <w:uiPriority w:val="9"/>
    <w:semiHidden/>
    <w:rsid w:val="00281748"/>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281748"/>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2817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174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281748"/>
    <w:rPr>
      <w:color w:val="0000FF"/>
      <w:u w:val="single"/>
    </w:rPr>
  </w:style>
  <w:style w:type="paragraph" w:customStyle="1" w:styleId="1pt">
    <w:name w:val="___1pt"/>
    <w:basedOn w:val="Footer"/>
    <w:uiPriority w:val="1"/>
    <w:semiHidden/>
    <w:rsid w:val="00281748"/>
    <w:pPr>
      <w:spacing w:line="20" w:lineRule="atLeast"/>
    </w:pPr>
    <w:rPr>
      <w:color w:val="auto"/>
      <w:sz w:val="2"/>
    </w:rPr>
  </w:style>
  <w:style w:type="paragraph" w:styleId="BodyText">
    <w:name w:val="Body Text"/>
    <w:aliases w:val="Body"/>
    <w:link w:val="BodyTextChar"/>
    <w:uiPriority w:val="5"/>
    <w:qFormat/>
    <w:rsid w:val="00281748"/>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281748"/>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281748"/>
    <w:pPr>
      <w:ind w:left="624"/>
    </w:pPr>
  </w:style>
  <w:style w:type="character" w:customStyle="1" w:styleId="BodyTextIndentChar">
    <w:name w:val="Body Text Indent Char"/>
    <w:aliases w:val="Body indent Char"/>
    <w:basedOn w:val="DefaultParagraphFont"/>
    <w:link w:val="BodyTextIndent"/>
    <w:uiPriority w:val="5"/>
    <w:rsid w:val="00281748"/>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281748"/>
    <w:pPr>
      <w:ind w:firstLine="360"/>
    </w:pPr>
  </w:style>
  <w:style w:type="character" w:customStyle="1" w:styleId="BodyTextFirstIndentChar">
    <w:name w:val="Body Text First Indent Char"/>
    <w:basedOn w:val="BodyTextChar"/>
    <w:link w:val="BodyTextFirstIndent"/>
    <w:uiPriority w:val="99"/>
    <w:semiHidden/>
    <w:rsid w:val="00281748"/>
    <w:rPr>
      <w:rFonts w:ascii="Tahoma" w:hAnsi="Tahoma" w:cs="Tahoma"/>
      <w:color w:val="000000" w:themeColor="text1"/>
      <w:sz w:val="20"/>
      <w:szCs w:val="20"/>
    </w:rPr>
  </w:style>
  <w:style w:type="paragraph" w:styleId="Date">
    <w:name w:val="Date"/>
    <w:basedOn w:val="BodyText"/>
    <w:link w:val="DateChar"/>
    <w:uiPriority w:val="99"/>
    <w:unhideWhenUsed/>
    <w:rsid w:val="00281748"/>
    <w:pPr>
      <w:spacing w:after="0"/>
    </w:pPr>
    <w:rPr>
      <w:sz w:val="22"/>
      <w:szCs w:val="22"/>
    </w:rPr>
  </w:style>
  <w:style w:type="paragraph" w:customStyle="1" w:styleId="Tablesubheadturquoise">
    <w:name w:val="Table subhead turquoise"/>
    <w:basedOn w:val="Tablesubhead"/>
    <w:uiPriority w:val="8"/>
    <w:qFormat/>
    <w:rsid w:val="00281748"/>
    <w:rPr>
      <w:color w:val="0090AB" w:themeColor="text2"/>
    </w:rPr>
  </w:style>
  <w:style w:type="table" w:customStyle="1" w:styleId="ElexonTable">
    <w:name w:val="_Elexon Table"/>
    <w:basedOn w:val="TableNormal"/>
    <w:uiPriority w:val="99"/>
    <w:rsid w:val="00281748"/>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2817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281748"/>
    <w:pPr>
      <w:spacing w:after="0" w:line="240" w:lineRule="auto"/>
    </w:pPr>
    <w:rPr>
      <w:b/>
      <w:caps/>
      <w:color w:val="0090AB" w:themeColor="text2"/>
      <w:sz w:val="22"/>
    </w:rPr>
  </w:style>
  <w:style w:type="paragraph" w:customStyle="1" w:styleId="Introtabletextbold">
    <w:name w:val="Intro table text bold"/>
    <w:basedOn w:val="Introtabletext"/>
    <w:rsid w:val="00281748"/>
    <w:rPr>
      <w:b/>
    </w:rPr>
  </w:style>
  <w:style w:type="paragraph" w:customStyle="1" w:styleId="Sectionheading">
    <w:name w:val="Section heading"/>
    <w:basedOn w:val="BodyText"/>
    <w:next w:val="BodyText"/>
    <w:qFormat/>
    <w:rsid w:val="0026270A"/>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26270A"/>
    <w:pPr>
      <w:numPr>
        <w:numId w:val="38"/>
      </w:numPr>
    </w:pPr>
  </w:style>
  <w:style w:type="paragraph" w:styleId="ListBullet2">
    <w:name w:val="List Bullet 2"/>
    <w:aliases w:val="Bullet 2"/>
    <w:basedOn w:val="ListBullet"/>
    <w:uiPriority w:val="7"/>
    <w:unhideWhenUsed/>
    <w:qFormat/>
    <w:rsid w:val="0026270A"/>
    <w:pPr>
      <w:numPr>
        <w:ilvl w:val="1"/>
      </w:numPr>
    </w:pPr>
  </w:style>
  <w:style w:type="character" w:customStyle="1" w:styleId="DateChar">
    <w:name w:val="Date Char"/>
    <w:basedOn w:val="DefaultParagraphFont"/>
    <w:link w:val="Date"/>
    <w:uiPriority w:val="99"/>
    <w:rsid w:val="00281748"/>
    <w:rPr>
      <w:rFonts w:ascii="Tahoma" w:hAnsi="Tahoma" w:cs="Tahoma"/>
      <w:color w:val="000000" w:themeColor="text1"/>
    </w:rPr>
  </w:style>
  <w:style w:type="paragraph" w:styleId="ListBullet3">
    <w:name w:val="List Bullet 3"/>
    <w:aliases w:val="Bullet 3"/>
    <w:basedOn w:val="ListBullet2"/>
    <w:uiPriority w:val="7"/>
    <w:unhideWhenUsed/>
    <w:qFormat/>
    <w:rsid w:val="0026270A"/>
    <w:pPr>
      <w:numPr>
        <w:ilvl w:val="2"/>
      </w:numPr>
    </w:pPr>
  </w:style>
  <w:style w:type="paragraph" w:styleId="BodyTextIndent2">
    <w:name w:val="Body Text Indent 2"/>
    <w:basedOn w:val="BodyText"/>
    <w:link w:val="BodyTextIndent2Char"/>
    <w:uiPriority w:val="99"/>
    <w:semiHidden/>
    <w:rsid w:val="00281748"/>
    <w:pPr>
      <w:ind w:left="1021"/>
    </w:pPr>
  </w:style>
  <w:style w:type="character" w:customStyle="1" w:styleId="BodyTextIndent2Char">
    <w:name w:val="Body Text Indent 2 Char"/>
    <w:basedOn w:val="DefaultParagraphFont"/>
    <w:link w:val="BodyTextIndent2"/>
    <w:uiPriority w:val="99"/>
    <w:semiHidden/>
    <w:rsid w:val="00281748"/>
    <w:rPr>
      <w:rFonts w:ascii="Tahoma" w:hAnsi="Tahoma" w:cs="Tahoma"/>
      <w:color w:val="000000" w:themeColor="text1"/>
      <w:sz w:val="20"/>
      <w:szCs w:val="20"/>
    </w:rPr>
  </w:style>
  <w:style w:type="paragraph" w:customStyle="1" w:styleId="Heading">
    <w:name w:val="Heading"/>
    <w:basedOn w:val="BodyText"/>
    <w:next w:val="BodyText"/>
    <w:uiPriority w:val="1"/>
    <w:qFormat/>
    <w:rsid w:val="00281748"/>
    <w:pPr>
      <w:spacing w:before="200"/>
    </w:pPr>
    <w:rPr>
      <w:b/>
      <w:color w:val="0090AB" w:themeColor="text2"/>
      <w:sz w:val="22"/>
    </w:rPr>
  </w:style>
  <w:style w:type="paragraph" w:styleId="BodyTextIndent3">
    <w:name w:val="Body Text Indent 3"/>
    <w:basedOn w:val="BodyText"/>
    <w:link w:val="BodyTextIndent3Char"/>
    <w:uiPriority w:val="99"/>
    <w:semiHidden/>
    <w:rsid w:val="00281748"/>
    <w:pPr>
      <w:ind w:left="1418"/>
    </w:pPr>
    <w:rPr>
      <w:szCs w:val="16"/>
    </w:rPr>
  </w:style>
  <w:style w:type="character" w:customStyle="1" w:styleId="BodyTextIndent3Char">
    <w:name w:val="Body Text Indent 3 Char"/>
    <w:basedOn w:val="DefaultParagraphFont"/>
    <w:link w:val="BodyTextIndent3"/>
    <w:uiPriority w:val="99"/>
    <w:semiHidden/>
    <w:rsid w:val="00281748"/>
    <w:rPr>
      <w:rFonts w:ascii="Tahoma" w:hAnsi="Tahoma" w:cs="Tahoma"/>
      <w:color w:val="000000" w:themeColor="text1"/>
      <w:sz w:val="20"/>
      <w:szCs w:val="16"/>
    </w:rPr>
  </w:style>
  <w:style w:type="paragraph" w:styleId="List3">
    <w:name w:val="List 3"/>
    <w:basedOn w:val="Normal"/>
    <w:next w:val="BodyText"/>
    <w:uiPriority w:val="99"/>
    <w:semiHidden/>
    <w:rsid w:val="00281748"/>
    <w:pPr>
      <w:contextualSpacing/>
    </w:pPr>
  </w:style>
  <w:style w:type="paragraph" w:styleId="List4">
    <w:name w:val="List 4"/>
    <w:basedOn w:val="Normal"/>
    <w:uiPriority w:val="99"/>
    <w:semiHidden/>
    <w:rsid w:val="00281748"/>
    <w:pPr>
      <w:ind w:left="1132" w:hanging="283"/>
      <w:contextualSpacing/>
    </w:pPr>
  </w:style>
  <w:style w:type="paragraph" w:styleId="List5">
    <w:name w:val="List 5"/>
    <w:basedOn w:val="Normal"/>
    <w:uiPriority w:val="99"/>
    <w:semiHidden/>
    <w:rsid w:val="00281748"/>
    <w:pPr>
      <w:ind w:left="1415" w:hanging="283"/>
      <w:contextualSpacing/>
    </w:pPr>
  </w:style>
  <w:style w:type="paragraph" w:styleId="ListNumber3">
    <w:name w:val="List Number 3"/>
    <w:basedOn w:val="ListNumber2"/>
    <w:uiPriority w:val="99"/>
    <w:semiHidden/>
    <w:unhideWhenUsed/>
    <w:rsid w:val="00281748"/>
    <w:pPr>
      <w:numPr>
        <w:ilvl w:val="2"/>
      </w:numPr>
    </w:pPr>
  </w:style>
  <w:style w:type="paragraph" w:styleId="ListNumber2">
    <w:name w:val="List Number 2"/>
    <w:aliases w:val="Number list 2"/>
    <w:basedOn w:val="ListNumber"/>
    <w:uiPriority w:val="6"/>
    <w:unhideWhenUsed/>
    <w:qFormat/>
    <w:rsid w:val="00281748"/>
    <w:pPr>
      <w:numPr>
        <w:ilvl w:val="1"/>
      </w:numPr>
    </w:pPr>
  </w:style>
  <w:style w:type="paragraph" w:styleId="FootnoteText">
    <w:name w:val="footnote text"/>
    <w:basedOn w:val="Normal"/>
    <w:link w:val="FootnoteTextChar"/>
    <w:uiPriority w:val="99"/>
    <w:semiHidden/>
    <w:rsid w:val="00281748"/>
    <w:pPr>
      <w:spacing w:after="0" w:line="240" w:lineRule="auto"/>
    </w:pPr>
  </w:style>
  <w:style w:type="character" w:customStyle="1" w:styleId="FootnoteTextChar">
    <w:name w:val="Footnote Text Char"/>
    <w:basedOn w:val="DefaultParagraphFont"/>
    <w:link w:val="FootnoteText"/>
    <w:uiPriority w:val="99"/>
    <w:semiHidden/>
    <w:rsid w:val="00281748"/>
    <w:rPr>
      <w:rFonts w:ascii="Tahoma" w:hAnsi="Tahoma" w:cs="Tahoma"/>
      <w:color w:val="000000" w:themeColor="text1"/>
      <w:sz w:val="20"/>
      <w:szCs w:val="20"/>
    </w:rPr>
  </w:style>
  <w:style w:type="character" w:styleId="PageNumber">
    <w:name w:val="page number"/>
    <w:basedOn w:val="DefaultParagraphFont"/>
    <w:uiPriority w:val="99"/>
    <w:semiHidden/>
    <w:unhideWhenUsed/>
    <w:rsid w:val="00281748"/>
  </w:style>
  <w:style w:type="paragraph" w:styleId="ListNumber">
    <w:name w:val="List Number"/>
    <w:aliases w:val="Number list 1"/>
    <w:basedOn w:val="BodyText"/>
    <w:uiPriority w:val="6"/>
    <w:qFormat/>
    <w:rsid w:val="00281748"/>
    <w:pPr>
      <w:numPr>
        <w:numId w:val="30"/>
      </w:numPr>
    </w:pPr>
  </w:style>
  <w:style w:type="paragraph" w:styleId="ListContinue2">
    <w:name w:val="List Continue 2"/>
    <w:basedOn w:val="Normal"/>
    <w:uiPriority w:val="99"/>
    <w:semiHidden/>
    <w:rsid w:val="00281748"/>
    <w:pPr>
      <w:spacing w:after="120"/>
      <w:ind w:left="566"/>
      <w:contextualSpacing/>
    </w:pPr>
  </w:style>
  <w:style w:type="numbering" w:customStyle="1" w:styleId="ListHeadings">
    <w:name w:val="__List Headings"/>
    <w:uiPriority w:val="99"/>
    <w:rsid w:val="0026270A"/>
    <w:pPr>
      <w:numPr>
        <w:numId w:val="2"/>
      </w:numPr>
    </w:pPr>
  </w:style>
  <w:style w:type="table" w:styleId="LightShading-Accent1">
    <w:name w:val="Light Shading Accent 1"/>
    <w:basedOn w:val="TableNormal"/>
    <w:uiPriority w:val="60"/>
    <w:semiHidden/>
    <w:rsid w:val="00281748"/>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281748"/>
    <w:pPr>
      <w:spacing w:after="0"/>
    </w:pPr>
    <w:rPr>
      <w:sz w:val="22"/>
      <w:szCs w:val="22"/>
    </w:rPr>
  </w:style>
  <w:style w:type="paragraph" w:styleId="Header">
    <w:name w:val="header"/>
    <w:basedOn w:val="BodyText"/>
    <w:link w:val="HeaderChar"/>
    <w:uiPriority w:val="99"/>
    <w:unhideWhenUsed/>
    <w:rsid w:val="00281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748"/>
    <w:rPr>
      <w:rFonts w:ascii="Tahoma" w:hAnsi="Tahoma" w:cs="Tahoma"/>
      <w:color w:val="000000" w:themeColor="text1"/>
      <w:sz w:val="20"/>
      <w:szCs w:val="20"/>
    </w:rPr>
  </w:style>
  <w:style w:type="paragraph" w:customStyle="1" w:styleId="Coverconfidentiality">
    <w:name w:val="Cover confidentiality"/>
    <w:basedOn w:val="Normal"/>
    <w:uiPriority w:val="6"/>
    <w:rsid w:val="00D90263"/>
    <w:pPr>
      <w:spacing w:after="0" w:line="240" w:lineRule="auto"/>
    </w:pPr>
    <w:rPr>
      <w:b/>
      <w:caps/>
      <w:color w:val="0090AB" w:themeColor="text2"/>
      <w:sz w:val="18"/>
    </w:rPr>
  </w:style>
  <w:style w:type="paragraph" w:customStyle="1" w:styleId="Covertitle">
    <w:name w:val="Cover title"/>
    <w:basedOn w:val="Normal"/>
    <w:uiPriority w:val="6"/>
    <w:rsid w:val="00D90263"/>
    <w:pPr>
      <w:spacing w:after="0" w:line="680" w:lineRule="atLeast"/>
    </w:pPr>
    <w:rPr>
      <w:color w:val="0090AB" w:themeColor="text2"/>
      <w:sz w:val="64"/>
    </w:rPr>
  </w:style>
  <w:style w:type="paragraph" w:customStyle="1" w:styleId="Coversubtitle">
    <w:name w:val="Cover subtitle"/>
    <w:basedOn w:val="Normal"/>
    <w:uiPriority w:val="6"/>
    <w:rsid w:val="00D90263"/>
    <w:pPr>
      <w:spacing w:after="0" w:line="520" w:lineRule="atLeast"/>
    </w:pPr>
    <w:rPr>
      <w:color w:val="65C7C2" w:themeColor="accent1"/>
      <w:sz w:val="44"/>
    </w:rPr>
  </w:style>
  <w:style w:type="paragraph" w:customStyle="1" w:styleId="Coverdocumentnumber">
    <w:name w:val="Cover document number"/>
    <w:basedOn w:val="Normal"/>
    <w:uiPriority w:val="6"/>
    <w:rsid w:val="00D90263"/>
    <w:pPr>
      <w:spacing w:after="0" w:line="240" w:lineRule="auto"/>
    </w:pPr>
    <w:rPr>
      <w:b/>
      <w:caps/>
      <w:color w:val="0090AB" w:themeColor="text2"/>
    </w:rPr>
  </w:style>
  <w:style w:type="paragraph" w:customStyle="1" w:styleId="Coverdocumentowner">
    <w:name w:val="Cover document owner"/>
    <w:basedOn w:val="Normal"/>
    <w:uiPriority w:val="6"/>
    <w:rsid w:val="006644B1"/>
    <w:pPr>
      <w:spacing w:after="100" w:line="240" w:lineRule="auto"/>
    </w:pPr>
    <w:rPr>
      <w:b/>
      <w:color w:val="7AA3AA" w:themeColor="accent2"/>
      <w:sz w:val="22"/>
    </w:rPr>
  </w:style>
  <w:style w:type="paragraph" w:customStyle="1" w:styleId="Covercontactdetails">
    <w:name w:val="Cover contact details"/>
    <w:basedOn w:val="Coverdocumentowner"/>
    <w:uiPriority w:val="6"/>
    <w:rsid w:val="006644B1"/>
  </w:style>
  <w:style w:type="paragraph" w:customStyle="1" w:styleId="Coverdate">
    <w:name w:val="Cover date"/>
    <w:basedOn w:val="Coverdocumentowner"/>
    <w:uiPriority w:val="6"/>
    <w:rsid w:val="006644B1"/>
    <w:pPr>
      <w:spacing w:after="0"/>
    </w:pPr>
  </w:style>
  <w:style w:type="paragraph" w:styleId="TOC4">
    <w:name w:val="toc 4"/>
    <w:basedOn w:val="BodyText"/>
    <w:uiPriority w:val="39"/>
    <w:semiHidden/>
    <w:rsid w:val="00221155"/>
    <w:pPr>
      <w:tabs>
        <w:tab w:val="left" w:pos="624"/>
        <w:tab w:val="right" w:pos="10308"/>
      </w:tabs>
      <w:spacing w:after="100"/>
    </w:pPr>
  </w:style>
  <w:style w:type="paragraph" w:styleId="TOC3">
    <w:name w:val="toc 3"/>
    <w:basedOn w:val="TOC2"/>
    <w:uiPriority w:val="39"/>
    <w:semiHidden/>
    <w:rsid w:val="00463228"/>
  </w:style>
  <w:style w:type="paragraph" w:styleId="TOC1">
    <w:name w:val="toc 1"/>
    <w:basedOn w:val="BodyText"/>
    <w:uiPriority w:val="39"/>
    <w:unhideWhenUsed/>
    <w:rsid w:val="00BF2C6C"/>
    <w:pPr>
      <w:tabs>
        <w:tab w:val="left" w:pos="624"/>
        <w:tab w:val="right" w:leader="dot" w:pos="10319"/>
      </w:tabs>
      <w:spacing w:after="100"/>
    </w:pPr>
    <w:rPr>
      <w:b/>
      <w:caps/>
    </w:rPr>
  </w:style>
  <w:style w:type="paragraph" w:styleId="TOC2">
    <w:name w:val="toc 2"/>
    <w:basedOn w:val="TOC1"/>
    <w:uiPriority w:val="39"/>
    <w:unhideWhenUsed/>
    <w:rsid w:val="00BF2C6C"/>
    <w:rPr>
      <w:b w:val="0"/>
      <w:caps w:val="0"/>
    </w:rPr>
  </w:style>
  <w:style w:type="paragraph" w:customStyle="1" w:styleId="FooterDate">
    <w:name w:val="Footer Date"/>
    <w:basedOn w:val="Footer"/>
    <w:semiHidden/>
    <w:rsid w:val="00281748"/>
    <w:pPr>
      <w:framePr w:hSpace="181" w:wrap="around" w:vAnchor="page" w:hAnchor="margin" w:y="15376"/>
      <w:suppressOverlap/>
    </w:pPr>
  </w:style>
  <w:style w:type="paragraph" w:customStyle="1" w:styleId="FooterRef1">
    <w:name w:val="Footer Ref 1"/>
    <w:basedOn w:val="Footer"/>
    <w:semiHidden/>
    <w:rsid w:val="00281748"/>
    <w:pPr>
      <w:framePr w:hSpace="181" w:wrap="around" w:vAnchor="page" w:hAnchor="margin" w:y="15376"/>
      <w:suppressOverlap/>
    </w:pPr>
  </w:style>
  <w:style w:type="paragraph" w:styleId="TOCHeading">
    <w:name w:val="TOC Heading"/>
    <w:basedOn w:val="Title"/>
    <w:next w:val="TOC1"/>
    <w:uiPriority w:val="39"/>
    <w:rsid w:val="00180E5B"/>
    <w:pPr>
      <w:keepNext/>
      <w:keepLines/>
      <w:spacing w:before="340" w:after="113"/>
    </w:pPr>
    <w:rPr>
      <w:rFonts w:eastAsiaTheme="majorEastAsia" w:cstheme="majorBidi"/>
      <w:bCs/>
      <w:szCs w:val="28"/>
    </w:rPr>
  </w:style>
  <w:style w:type="paragraph" w:customStyle="1" w:styleId="FooterRef2">
    <w:name w:val="Footer Ref 2"/>
    <w:basedOn w:val="Footer"/>
    <w:semiHidden/>
    <w:rsid w:val="00281748"/>
    <w:pPr>
      <w:framePr w:hSpace="181" w:wrap="around" w:vAnchor="page" w:hAnchor="margin" w:y="15376"/>
      <w:suppressOverlap/>
    </w:pPr>
  </w:style>
  <w:style w:type="paragraph" w:customStyle="1" w:styleId="FooterRef3">
    <w:name w:val="Footer Ref 3"/>
    <w:basedOn w:val="Footer"/>
    <w:semiHidden/>
    <w:rsid w:val="00281748"/>
    <w:pPr>
      <w:framePr w:hSpace="181" w:wrap="around" w:vAnchor="page" w:hAnchor="margin" w:y="15376"/>
      <w:suppressOverlap/>
    </w:pPr>
  </w:style>
  <w:style w:type="paragraph" w:customStyle="1" w:styleId="Numberbodytext1">
    <w:name w:val="Number body text 1"/>
    <w:basedOn w:val="BodyText"/>
    <w:uiPriority w:val="3"/>
    <w:unhideWhenUsed/>
    <w:qFormat/>
    <w:rsid w:val="0026270A"/>
    <w:pPr>
      <w:numPr>
        <w:ilvl w:val="1"/>
        <w:numId w:val="34"/>
      </w:numPr>
    </w:pPr>
  </w:style>
  <w:style w:type="paragraph" w:customStyle="1" w:styleId="Numberbodytext2">
    <w:name w:val="Number body text 2"/>
    <w:basedOn w:val="Numberbodytext1"/>
    <w:uiPriority w:val="3"/>
    <w:unhideWhenUsed/>
    <w:qFormat/>
    <w:rsid w:val="0026270A"/>
    <w:pPr>
      <w:numPr>
        <w:ilvl w:val="2"/>
      </w:numPr>
    </w:pPr>
  </w:style>
  <w:style w:type="paragraph" w:customStyle="1" w:styleId="Numberheading">
    <w:name w:val="Number heading"/>
    <w:basedOn w:val="Heading"/>
    <w:next w:val="Numberbodytext1"/>
    <w:uiPriority w:val="2"/>
    <w:qFormat/>
    <w:rsid w:val="0026270A"/>
    <w:pPr>
      <w:numPr>
        <w:numId w:val="34"/>
      </w:numPr>
    </w:pPr>
  </w:style>
  <w:style w:type="character" w:styleId="PlaceholderText">
    <w:name w:val="Placeholder Text"/>
    <w:basedOn w:val="DefaultParagraphFont"/>
    <w:uiPriority w:val="99"/>
    <w:semiHidden/>
    <w:rsid w:val="00281748"/>
    <w:rPr>
      <w:color w:val="808080"/>
    </w:rPr>
  </w:style>
  <w:style w:type="numbering" w:customStyle="1" w:styleId="ListTable">
    <w:name w:val="__List Table"/>
    <w:uiPriority w:val="99"/>
    <w:rsid w:val="0026270A"/>
    <w:pPr>
      <w:numPr>
        <w:numId w:val="31"/>
      </w:numPr>
    </w:pPr>
  </w:style>
  <w:style w:type="paragraph" w:customStyle="1" w:styleId="Tablenumbered">
    <w:name w:val="Table numbered"/>
    <w:basedOn w:val="Tabletext"/>
    <w:uiPriority w:val="9"/>
    <w:qFormat/>
    <w:rsid w:val="0026270A"/>
    <w:pPr>
      <w:numPr>
        <w:numId w:val="35"/>
      </w:numPr>
    </w:pPr>
  </w:style>
  <w:style w:type="character" w:styleId="CommentReference">
    <w:name w:val="annotation reference"/>
    <w:basedOn w:val="DefaultParagraphFont"/>
    <w:uiPriority w:val="99"/>
    <w:semiHidden/>
    <w:unhideWhenUsed/>
    <w:rsid w:val="001E0F97"/>
    <w:rPr>
      <w:sz w:val="16"/>
      <w:szCs w:val="16"/>
    </w:rPr>
  </w:style>
  <w:style w:type="paragraph" w:styleId="CommentText">
    <w:name w:val="annotation text"/>
    <w:basedOn w:val="Normal"/>
    <w:link w:val="CommentTextChar"/>
    <w:uiPriority w:val="99"/>
    <w:semiHidden/>
    <w:unhideWhenUsed/>
    <w:rsid w:val="001E0F97"/>
    <w:pPr>
      <w:spacing w:line="240" w:lineRule="auto"/>
    </w:pPr>
  </w:style>
  <w:style w:type="character" w:customStyle="1" w:styleId="CommentTextChar">
    <w:name w:val="Comment Text Char"/>
    <w:basedOn w:val="DefaultParagraphFont"/>
    <w:link w:val="CommentText"/>
    <w:uiPriority w:val="99"/>
    <w:semiHidden/>
    <w:rsid w:val="001E0F97"/>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A4126"/>
    <w:rPr>
      <w:b/>
      <w:bCs/>
    </w:rPr>
  </w:style>
  <w:style w:type="character" w:customStyle="1" w:styleId="CommentSubjectChar">
    <w:name w:val="Comment Subject Char"/>
    <w:basedOn w:val="CommentTextChar"/>
    <w:link w:val="CommentSubject"/>
    <w:uiPriority w:val="99"/>
    <w:semiHidden/>
    <w:rsid w:val="00AA4126"/>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lsdException w:name="heading 2" w:uiPriority="1" w:unhideWhenUsed="0"/>
    <w:lsdException w:name="heading 3" w:uiPriority="1" w:unhideWhenUsed="0"/>
    <w:lsdException w:name="heading 4" w:uiPriority="9" w:unhideWhenUsed="0"/>
    <w:lsdException w:name="heading 5" w:uiPriority="9" w:unhideWhenUsed="0"/>
    <w:lsdException w:name="heading 6"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7" w:qFormat="1"/>
    <w:lsdException w:name="List Number" w:uiPriority="6" w:unhideWhenUsed="0" w:qFormat="1"/>
    <w:lsdException w:name="List 4" w:unhideWhenUsed="0"/>
    <w:lsdException w:name="List 5" w:unhideWhenUsed="0"/>
    <w:lsdException w:name="List Bullet 2" w:uiPriority="7" w:qFormat="1"/>
    <w:lsdException w:name="List Bullet 3" w:uiPriority="7" w:qFormat="1"/>
    <w:lsdException w:name="List Number 2" w:uiPriority="6" w:qFormat="1"/>
    <w:lsdException w:name="Title" w:semiHidden="0" w:uiPriority="10" w:unhideWhenUsed="0"/>
    <w:lsdException w:name="Default Paragraph Font" w:uiPriority="1"/>
    <w:lsdException w:name="Body Text" w:uiPriority="5" w:qFormat="1"/>
    <w:lsdException w:name="Body Text Indent" w:uiPriority="5" w:qFormat="1"/>
    <w:lsdException w:name="Subtitle" w:uiPriority="11" w:unhideWhenUsed="0"/>
    <w:lsdException w:name="Body Text First Indent"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latentStyles>
  <w:style w:type="paragraph" w:default="1" w:styleId="Normal">
    <w:name w:val="Normal"/>
    <w:semiHidden/>
    <w:rsid w:val="00281748"/>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281748"/>
    <w:pPr>
      <w:outlineLvl w:val="0"/>
    </w:pPr>
    <w:rPr>
      <w:b/>
      <w:color w:val="0090AB" w:themeColor="text2"/>
      <w:sz w:val="22"/>
    </w:rPr>
  </w:style>
  <w:style w:type="paragraph" w:styleId="Heading2">
    <w:name w:val="heading 2"/>
    <w:basedOn w:val="BodyText"/>
    <w:next w:val="BodyText"/>
    <w:link w:val="Heading2Char"/>
    <w:uiPriority w:val="1"/>
    <w:semiHidden/>
    <w:rsid w:val="00281748"/>
    <w:pPr>
      <w:outlineLvl w:val="1"/>
    </w:pPr>
    <w:rPr>
      <w:b/>
    </w:rPr>
  </w:style>
  <w:style w:type="paragraph" w:styleId="Heading3">
    <w:name w:val="heading 3"/>
    <w:basedOn w:val="BodyText"/>
    <w:next w:val="BodyText"/>
    <w:link w:val="Heading3Char"/>
    <w:uiPriority w:val="1"/>
    <w:semiHidden/>
    <w:rsid w:val="00281748"/>
    <w:pPr>
      <w:outlineLvl w:val="2"/>
    </w:pPr>
  </w:style>
  <w:style w:type="paragraph" w:styleId="Heading4">
    <w:name w:val="heading 4"/>
    <w:basedOn w:val="Normal"/>
    <w:next w:val="Normal"/>
    <w:link w:val="Heading4Char"/>
    <w:uiPriority w:val="9"/>
    <w:semiHidden/>
    <w:rsid w:val="00281748"/>
    <w:pPr>
      <w:tabs>
        <w:tab w:val="num" w:pos="624"/>
      </w:tabs>
      <w:ind w:left="624" w:hanging="624"/>
      <w:outlineLvl w:val="3"/>
    </w:pPr>
  </w:style>
  <w:style w:type="paragraph" w:styleId="Heading5">
    <w:name w:val="heading 5"/>
    <w:basedOn w:val="Heading"/>
    <w:next w:val="Normal"/>
    <w:link w:val="Heading5Char"/>
    <w:uiPriority w:val="9"/>
    <w:semiHidden/>
    <w:rsid w:val="00281748"/>
    <w:pPr>
      <w:outlineLvl w:val="4"/>
    </w:pPr>
  </w:style>
  <w:style w:type="paragraph" w:styleId="Heading6">
    <w:name w:val="heading 6"/>
    <w:basedOn w:val="Normal"/>
    <w:next w:val="Normal"/>
    <w:link w:val="Heading6Char"/>
    <w:uiPriority w:val="9"/>
    <w:semiHidden/>
    <w:rsid w:val="00281748"/>
    <w:pPr>
      <w:keepNext/>
      <w:keepLines/>
      <w:numPr>
        <w:ilvl w:val="5"/>
        <w:numId w:val="18"/>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281748"/>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281748"/>
    <w:pPr>
      <w:keepNext/>
      <w:keepLines/>
      <w:numPr>
        <w:ilvl w:val="7"/>
        <w:numId w:val="18"/>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281748"/>
    <w:pPr>
      <w:keepNext/>
      <w:keepLines/>
      <w:numPr>
        <w:ilvl w:val="8"/>
        <w:numId w:val="18"/>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1748"/>
    <w:rPr>
      <w:rFonts w:ascii="Tahoma" w:hAnsi="Tahoma" w:cs="Tahoma"/>
      <w:b/>
      <w:color w:val="0090AB" w:themeColor="text2"/>
      <w:szCs w:val="20"/>
    </w:rPr>
  </w:style>
  <w:style w:type="character" w:customStyle="1" w:styleId="Heading2Char">
    <w:name w:val="Heading 2 Char"/>
    <w:basedOn w:val="DefaultParagraphFont"/>
    <w:link w:val="Heading2"/>
    <w:uiPriority w:val="1"/>
    <w:rsid w:val="00281748"/>
    <w:rPr>
      <w:rFonts w:ascii="Tahoma" w:hAnsi="Tahoma" w:cs="Tahoma"/>
      <w:b/>
      <w:color w:val="000000" w:themeColor="text1"/>
      <w:sz w:val="20"/>
      <w:szCs w:val="20"/>
    </w:rPr>
  </w:style>
  <w:style w:type="paragraph" w:styleId="Title">
    <w:name w:val="Title"/>
    <w:basedOn w:val="BodyText"/>
    <w:link w:val="TitleChar"/>
    <w:uiPriority w:val="10"/>
    <w:rsid w:val="00281748"/>
    <w:pPr>
      <w:spacing w:after="0" w:line="240" w:lineRule="auto"/>
    </w:pPr>
    <w:rPr>
      <w:b/>
      <w:caps/>
      <w:color w:val="0090AB" w:themeColor="text2"/>
      <w:sz w:val="32"/>
    </w:rPr>
  </w:style>
  <w:style w:type="character" w:customStyle="1" w:styleId="TitleChar">
    <w:name w:val="Title Char"/>
    <w:basedOn w:val="DefaultParagraphFont"/>
    <w:link w:val="Title"/>
    <w:uiPriority w:val="10"/>
    <w:rsid w:val="00281748"/>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281748"/>
    <w:pPr>
      <w:spacing w:after="0" w:line="240" w:lineRule="auto"/>
    </w:pPr>
    <w:rPr>
      <w:sz w:val="16"/>
      <w:szCs w:val="16"/>
    </w:rPr>
  </w:style>
  <w:style w:type="paragraph" w:styleId="ListParagraph">
    <w:name w:val="List Paragraph"/>
    <w:basedOn w:val="Normal"/>
    <w:link w:val="ListParagraphChar"/>
    <w:uiPriority w:val="34"/>
    <w:semiHidden/>
    <w:rsid w:val="00281748"/>
    <w:pPr>
      <w:ind w:left="720"/>
    </w:pPr>
  </w:style>
  <w:style w:type="character" w:customStyle="1" w:styleId="Heading3Char">
    <w:name w:val="Heading 3 Char"/>
    <w:basedOn w:val="DefaultParagraphFont"/>
    <w:link w:val="Heading3"/>
    <w:uiPriority w:val="1"/>
    <w:rsid w:val="00281748"/>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281748"/>
    <w:rPr>
      <w:b/>
    </w:rPr>
  </w:style>
  <w:style w:type="paragraph" w:customStyle="1" w:styleId="Tableheading">
    <w:name w:val="Table heading"/>
    <w:basedOn w:val="Tabletext"/>
    <w:link w:val="TableheadingChar"/>
    <w:uiPriority w:val="8"/>
    <w:qFormat/>
    <w:rsid w:val="00281748"/>
    <w:rPr>
      <w:b/>
      <w:color w:val="FFFFFF" w:themeColor="background1"/>
      <w:sz w:val="22"/>
      <w:szCs w:val="22"/>
    </w:rPr>
  </w:style>
  <w:style w:type="paragraph" w:customStyle="1" w:styleId="Tablesubhead">
    <w:name w:val="Table subhead"/>
    <w:basedOn w:val="Tabletext"/>
    <w:next w:val="Tabletext"/>
    <w:link w:val="TablesubheadChar"/>
    <w:uiPriority w:val="8"/>
    <w:qFormat/>
    <w:rsid w:val="00281748"/>
    <w:rPr>
      <w:b/>
      <w:szCs w:val="22"/>
    </w:rPr>
  </w:style>
  <w:style w:type="character" w:customStyle="1" w:styleId="TableheadingChar">
    <w:name w:val="Table heading Char"/>
    <w:basedOn w:val="DefaultParagraphFont"/>
    <w:link w:val="Tableheading"/>
    <w:uiPriority w:val="8"/>
    <w:rsid w:val="00281748"/>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281748"/>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8"/>
    <w:rsid w:val="00281748"/>
    <w:rPr>
      <w:rFonts w:ascii="Tahoma" w:hAnsi="Tahoma" w:cs="Tahoma"/>
      <w:b/>
      <w:color w:val="000000" w:themeColor="text1"/>
      <w:sz w:val="20"/>
    </w:rPr>
  </w:style>
  <w:style w:type="paragraph" w:styleId="Footer">
    <w:name w:val="footer"/>
    <w:basedOn w:val="BodyText"/>
    <w:link w:val="FooterChar"/>
    <w:unhideWhenUsed/>
    <w:rsid w:val="00281748"/>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281748"/>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281748"/>
    <w:rPr>
      <w:rFonts w:ascii="Tahoma" w:hAnsi="Tahoma" w:cs="Tahoma"/>
      <w:color w:val="000000" w:themeColor="text1"/>
      <w:sz w:val="20"/>
      <w:szCs w:val="20"/>
    </w:rPr>
  </w:style>
  <w:style w:type="numbering" w:customStyle="1" w:styleId="ListBullets">
    <w:name w:val="__List Bullets"/>
    <w:uiPriority w:val="99"/>
    <w:rsid w:val="0026270A"/>
    <w:pPr>
      <w:numPr>
        <w:numId w:val="1"/>
      </w:numPr>
    </w:pPr>
  </w:style>
  <w:style w:type="character" w:customStyle="1" w:styleId="ListParagraphChar">
    <w:name w:val="List Paragraph Char"/>
    <w:basedOn w:val="DefaultParagraphFont"/>
    <w:link w:val="ListParagraph"/>
    <w:uiPriority w:val="34"/>
    <w:semiHidden/>
    <w:rsid w:val="00281748"/>
    <w:rPr>
      <w:rFonts w:ascii="Tahoma" w:hAnsi="Tahoma" w:cs="Tahoma"/>
      <w:color w:val="000000" w:themeColor="text1"/>
      <w:sz w:val="20"/>
      <w:szCs w:val="20"/>
    </w:rPr>
  </w:style>
  <w:style w:type="numbering" w:customStyle="1" w:styleId="ListNumbers">
    <w:name w:val="__List Numbers"/>
    <w:basedOn w:val="NoList"/>
    <w:uiPriority w:val="99"/>
    <w:rsid w:val="0026270A"/>
    <w:pPr>
      <w:numPr>
        <w:numId w:val="3"/>
      </w:numPr>
    </w:pPr>
  </w:style>
  <w:style w:type="paragraph" w:styleId="List2">
    <w:name w:val="List 2"/>
    <w:basedOn w:val="Normal"/>
    <w:next w:val="BodyText"/>
    <w:uiPriority w:val="99"/>
    <w:semiHidden/>
    <w:rsid w:val="00281748"/>
    <w:pPr>
      <w:contextualSpacing/>
    </w:pPr>
  </w:style>
  <w:style w:type="paragraph" w:styleId="ListContinue">
    <w:name w:val="List Continue"/>
    <w:basedOn w:val="Normal"/>
    <w:uiPriority w:val="99"/>
    <w:semiHidden/>
    <w:unhideWhenUsed/>
    <w:rsid w:val="00281748"/>
    <w:pPr>
      <w:ind w:left="283"/>
      <w:contextualSpacing/>
    </w:pPr>
  </w:style>
  <w:style w:type="paragraph" w:customStyle="1" w:styleId="Tabletext">
    <w:name w:val="Table text"/>
    <w:basedOn w:val="BodyText"/>
    <w:link w:val="TabletextChar"/>
    <w:uiPriority w:val="8"/>
    <w:qFormat/>
    <w:rsid w:val="00281748"/>
    <w:pPr>
      <w:spacing w:after="0"/>
      <w:ind w:left="113" w:right="113"/>
    </w:pPr>
  </w:style>
  <w:style w:type="character" w:customStyle="1" w:styleId="Heading5Char">
    <w:name w:val="Heading 5 Char"/>
    <w:basedOn w:val="DefaultParagraphFont"/>
    <w:link w:val="Heading5"/>
    <w:uiPriority w:val="9"/>
    <w:semiHidden/>
    <w:rsid w:val="00281748"/>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281748"/>
    <w:rPr>
      <w:rFonts w:ascii="Tahoma" w:hAnsi="Tahoma" w:cs="Tahoma"/>
      <w:color w:val="000000" w:themeColor="text1"/>
      <w:sz w:val="20"/>
      <w:szCs w:val="20"/>
    </w:rPr>
  </w:style>
  <w:style w:type="paragraph" w:styleId="List">
    <w:name w:val="List"/>
    <w:basedOn w:val="Normal"/>
    <w:next w:val="BodyText"/>
    <w:uiPriority w:val="99"/>
    <w:semiHidden/>
    <w:rsid w:val="00281748"/>
    <w:pPr>
      <w:contextualSpacing/>
    </w:pPr>
  </w:style>
  <w:style w:type="character" w:customStyle="1" w:styleId="Heading6Char">
    <w:name w:val="Heading 6 Char"/>
    <w:basedOn w:val="DefaultParagraphFont"/>
    <w:link w:val="Heading6"/>
    <w:uiPriority w:val="9"/>
    <w:semiHidden/>
    <w:rsid w:val="00281748"/>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281748"/>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2817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174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281748"/>
    <w:rPr>
      <w:color w:val="0000FF"/>
      <w:u w:val="single"/>
    </w:rPr>
  </w:style>
  <w:style w:type="paragraph" w:customStyle="1" w:styleId="1pt">
    <w:name w:val="___1pt"/>
    <w:basedOn w:val="Footer"/>
    <w:uiPriority w:val="1"/>
    <w:semiHidden/>
    <w:rsid w:val="00281748"/>
    <w:pPr>
      <w:spacing w:line="20" w:lineRule="atLeast"/>
    </w:pPr>
    <w:rPr>
      <w:color w:val="auto"/>
      <w:sz w:val="2"/>
    </w:rPr>
  </w:style>
  <w:style w:type="paragraph" w:styleId="BodyText">
    <w:name w:val="Body Text"/>
    <w:aliases w:val="Body"/>
    <w:link w:val="BodyTextChar"/>
    <w:uiPriority w:val="5"/>
    <w:qFormat/>
    <w:rsid w:val="00281748"/>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281748"/>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281748"/>
    <w:pPr>
      <w:ind w:left="624"/>
    </w:pPr>
  </w:style>
  <w:style w:type="character" w:customStyle="1" w:styleId="BodyTextIndentChar">
    <w:name w:val="Body Text Indent Char"/>
    <w:aliases w:val="Body indent Char"/>
    <w:basedOn w:val="DefaultParagraphFont"/>
    <w:link w:val="BodyTextIndent"/>
    <w:uiPriority w:val="5"/>
    <w:rsid w:val="00281748"/>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281748"/>
    <w:pPr>
      <w:ind w:firstLine="360"/>
    </w:pPr>
  </w:style>
  <w:style w:type="character" w:customStyle="1" w:styleId="BodyTextFirstIndentChar">
    <w:name w:val="Body Text First Indent Char"/>
    <w:basedOn w:val="BodyTextChar"/>
    <w:link w:val="BodyTextFirstIndent"/>
    <w:uiPriority w:val="99"/>
    <w:semiHidden/>
    <w:rsid w:val="00281748"/>
    <w:rPr>
      <w:rFonts w:ascii="Tahoma" w:hAnsi="Tahoma" w:cs="Tahoma"/>
      <w:color w:val="000000" w:themeColor="text1"/>
      <w:sz w:val="20"/>
      <w:szCs w:val="20"/>
    </w:rPr>
  </w:style>
  <w:style w:type="paragraph" w:styleId="Date">
    <w:name w:val="Date"/>
    <w:basedOn w:val="BodyText"/>
    <w:link w:val="DateChar"/>
    <w:uiPriority w:val="99"/>
    <w:unhideWhenUsed/>
    <w:rsid w:val="00281748"/>
    <w:pPr>
      <w:spacing w:after="0"/>
    </w:pPr>
    <w:rPr>
      <w:sz w:val="22"/>
      <w:szCs w:val="22"/>
    </w:rPr>
  </w:style>
  <w:style w:type="paragraph" w:customStyle="1" w:styleId="Tablesubheadturquoise">
    <w:name w:val="Table subhead turquoise"/>
    <w:basedOn w:val="Tablesubhead"/>
    <w:uiPriority w:val="8"/>
    <w:qFormat/>
    <w:rsid w:val="00281748"/>
    <w:rPr>
      <w:color w:val="0090AB" w:themeColor="text2"/>
    </w:rPr>
  </w:style>
  <w:style w:type="table" w:customStyle="1" w:styleId="ElexonTable">
    <w:name w:val="_Elexon Table"/>
    <w:basedOn w:val="TableNormal"/>
    <w:uiPriority w:val="99"/>
    <w:rsid w:val="00281748"/>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2817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281748"/>
    <w:pPr>
      <w:spacing w:after="0" w:line="240" w:lineRule="auto"/>
    </w:pPr>
    <w:rPr>
      <w:b/>
      <w:caps/>
      <w:color w:val="0090AB" w:themeColor="text2"/>
      <w:sz w:val="22"/>
    </w:rPr>
  </w:style>
  <w:style w:type="paragraph" w:customStyle="1" w:styleId="Introtabletextbold">
    <w:name w:val="Intro table text bold"/>
    <w:basedOn w:val="Introtabletext"/>
    <w:rsid w:val="00281748"/>
    <w:rPr>
      <w:b/>
    </w:rPr>
  </w:style>
  <w:style w:type="paragraph" w:customStyle="1" w:styleId="Sectionheading">
    <w:name w:val="Section heading"/>
    <w:basedOn w:val="BodyText"/>
    <w:next w:val="BodyText"/>
    <w:qFormat/>
    <w:rsid w:val="0026270A"/>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26270A"/>
    <w:pPr>
      <w:numPr>
        <w:numId w:val="38"/>
      </w:numPr>
    </w:pPr>
  </w:style>
  <w:style w:type="paragraph" w:styleId="ListBullet2">
    <w:name w:val="List Bullet 2"/>
    <w:aliases w:val="Bullet 2"/>
    <w:basedOn w:val="ListBullet"/>
    <w:uiPriority w:val="7"/>
    <w:unhideWhenUsed/>
    <w:qFormat/>
    <w:rsid w:val="0026270A"/>
    <w:pPr>
      <w:numPr>
        <w:ilvl w:val="1"/>
      </w:numPr>
    </w:pPr>
  </w:style>
  <w:style w:type="character" w:customStyle="1" w:styleId="DateChar">
    <w:name w:val="Date Char"/>
    <w:basedOn w:val="DefaultParagraphFont"/>
    <w:link w:val="Date"/>
    <w:uiPriority w:val="99"/>
    <w:rsid w:val="00281748"/>
    <w:rPr>
      <w:rFonts w:ascii="Tahoma" w:hAnsi="Tahoma" w:cs="Tahoma"/>
      <w:color w:val="000000" w:themeColor="text1"/>
    </w:rPr>
  </w:style>
  <w:style w:type="paragraph" w:styleId="ListBullet3">
    <w:name w:val="List Bullet 3"/>
    <w:aliases w:val="Bullet 3"/>
    <w:basedOn w:val="ListBullet2"/>
    <w:uiPriority w:val="7"/>
    <w:unhideWhenUsed/>
    <w:qFormat/>
    <w:rsid w:val="0026270A"/>
    <w:pPr>
      <w:numPr>
        <w:ilvl w:val="2"/>
      </w:numPr>
    </w:pPr>
  </w:style>
  <w:style w:type="paragraph" w:styleId="BodyTextIndent2">
    <w:name w:val="Body Text Indent 2"/>
    <w:basedOn w:val="BodyText"/>
    <w:link w:val="BodyTextIndent2Char"/>
    <w:uiPriority w:val="99"/>
    <w:semiHidden/>
    <w:rsid w:val="00281748"/>
    <w:pPr>
      <w:ind w:left="1021"/>
    </w:pPr>
  </w:style>
  <w:style w:type="character" w:customStyle="1" w:styleId="BodyTextIndent2Char">
    <w:name w:val="Body Text Indent 2 Char"/>
    <w:basedOn w:val="DefaultParagraphFont"/>
    <w:link w:val="BodyTextIndent2"/>
    <w:uiPriority w:val="99"/>
    <w:semiHidden/>
    <w:rsid w:val="00281748"/>
    <w:rPr>
      <w:rFonts w:ascii="Tahoma" w:hAnsi="Tahoma" w:cs="Tahoma"/>
      <w:color w:val="000000" w:themeColor="text1"/>
      <w:sz w:val="20"/>
      <w:szCs w:val="20"/>
    </w:rPr>
  </w:style>
  <w:style w:type="paragraph" w:customStyle="1" w:styleId="Heading">
    <w:name w:val="Heading"/>
    <w:basedOn w:val="BodyText"/>
    <w:next w:val="BodyText"/>
    <w:uiPriority w:val="1"/>
    <w:qFormat/>
    <w:rsid w:val="00281748"/>
    <w:pPr>
      <w:spacing w:before="200"/>
    </w:pPr>
    <w:rPr>
      <w:b/>
      <w:color w:val="0090AB" w:themeColor="text2"/>
      <w:sz w:val="22"/>
    </w:rPr>
  </w:style>
  <w:style w:type="paragraph" w:styleId="BodyTextIndent3">
    <w:name w:val="Body Text Indent 3"/>
    <w:basedOn w:val="BodyText"/>
    <w:link w:val="BodyTextIndent3Char"/>
    <w:uiPriority w:val="99"/>
    <w:semiHidden/>
    <w:rsid w:val="00281748"/>
    <w:pPr>
      <w:ind w:left="1418"/>
    </w:pPr>
    <w:rPr>
      <w:szCs w:val="16"/>
    </w:rPr>
  </w:style>
  <w:style w:type="character" w:customStyle="1" w:styleId="BodyTextIndent3Char">
    <w:name w:val="Body Text Indent 3 Char"/>
    <w:basedOn w:val="DefaultParagraphFont"/>
    <w:link w:val="BodyTextIndent3"/>
    <w:uiPriority w:val="99"/>
    <w:semiHidden/>
    <w:rsid w:val="00281748"/>
    <w:rPr>
      <w:rFonts w:ascii="Tahoma" w:hAnsi="Tahoma" w:cs="Tahoma"/>
      <w:color w:val="000000" w:themeColor="text1"/>
      <w:sz w:val="20"/>
      <w:szCs w:val="16"/>
    </w:rPr>
  </w:style>
  <w:style w:type="paragraph" w:styleId="List3">
    <w:name w:val="List 3"/>
    <w:basedOn w:val="Normal"/>
    <w:next w:val="BodyText"/>
    <w:uiPriority w:val="99"/>
    <w:semiHidden/>
    <w:rsid w:val="00281748"/>
    <w:pPr>
      <w:contextualSpacing/>
    </w:pPr>
  </w:style>
  <w:style w:type="paragraph" w:styleId="List4">
    <w:name w:val="List 4"/>
    <w:basedOn w:val="Normal"/>
    <w:uiPriority w:val="99"/>
    <w:semiHidden/>
    <w:rsid w:val="00281748"/>
    <w:pPr>
      <w:ind w:left="1132" w:hanging="283"/>
      <w:contextualSpacing/>
    </w:pPr>
  </w:style>
  <w:style w:type="paragraph" w:styleId="List5">
    <w:name w:val="List 5"/>
    <w:basedOn w:val="Normal"/>
    <w:uiPriority w:val="99"/>
    <w:semiHidden/>
    <w:rsid w:val="00281748"/>
    <w:pPr>
      <w:ind w:left="1415" w:hanging="283"/>
      <w:contextualSpacing/>
    </w:pPr>
  </w:style>
  <w:style w:type="paragraph" w:styleId="ListNumber3">
    <w:name w:val="List Number 3"/>
    <w:basedOn w:val="ListNumber2"/>
    <w:uiPriority w:val="99"/>
    <w:semiHidden/>
    <w:unhideWhenUsed/>
    <w:rsid w:val="00281748"/>
    <w:pPr>
      <w:numPr>
        <w:ilvl w:val="2"/>
      </w:numPr>
    </w:pPr>
  </w:style>
  <w:style w:type="paragraph" w:styleId="ListNumber2">
    <w:name w:val="List Number 2"/>
    <w:aliases w:val="Number list 2"/>
    <w:basedOn w:val="ListNumber"/>
    <w:uiPriority w:val="6"/>
    <w:unhideWhenUsed/>
    <w:qFormat/>
    <w:rsid w:val="00281748"/>
    <w:pPr>
      <w:numPr>
        <w:ilvl w:val="1"/>
      </w:numPr>
    </w:pPr>
  </w:style>
  <w:style w:type="paragraph" w:styleId="FootnoteText">
    <w:name w:val="footnote text"/>
    <w:basedOn w:val="Normal"/>
    <w:link w:val="FootnoteTextChar"/>
    <w:uiPriority w:val="99"/>
    <w:semiHidden/>
    <w:rsid w:val="00281748"/>
    <w:pPr>
      <w:spacing w:after="0" w:line="240" w:lineRule="auto"/>
    </w:pPr>
  </w:style>
  <w:style w:type="character" w:customStyle="1" w:styleId="FootnoteTextChar">
    <w:name w:val="Footnote Text Char"/>
    <w:basedOn w:val="DefaultParagraphFont"/>
    <w:link w:val="FootnoteText"/>
    <w:uiPriority w:val="99"/>
    <w:semiHidden/>
    <w:rsid w:val="00281748"/>
    <w:rPr>
      <w:rFonts w:ascii="Tahoma" w:hAnsi="Tahoma" w:cs="Tahoma"/>
      <w:color w:val="000000" w:themeColor="text1"/>
      <w:sz w:val="20"/>
      <w:szCs w:val="20"/>
    </w:rPr>
  </w:style>
  <w:style w:type="character" w:styleId="PageNumber">
    <w:name w:val="page number"/>
    <w:basedOn w:val="DefaultParagraphFont"/>
    <w:uiPriority w:val="99"/>
    <w:semiHidden/>
    <w:unhideWhenUsed/>
    <w:rsid w:val="00281748"/>
  </w:style>
  <w:style w:type="paragraph" w:styleId="ListNumber">
    <w:name w:val="List Number"/>
    <w:aliases w:val="Number list 1"/>
    <w:basedOn w:val="BodyText"/>
    <w:uiPriority w:val="6"/>
    <w:qFormat/>
    <w:rsid w:val="00281748"/>
    <w:pPr>
      <w:numPr>
        <w:numId w:val="30"/>
      </w:numPr>
    </w:pPr>
  </w:style>
  <w:style w:type="paragraph" w:styleId="ListContinue2">
    <w:name w:val="List Continue 2"/>
    <w:basedOn w:val="Normal"/>
    <w:uiPriority w:val="99"/>
    <w:semiHidden/>
    <w:rsid w:val="00281748"/>
    <w:pPr>
      <w:spacing w:after="120"/>
      <w:ind w:left="566"/>
      <w:contextualSpacing/>
    </w:pPr>
  </w:style>
  <w:style w:type="numbering" w:customStyle="1" w:styleId="ListHeadings">
    <w:name w:val="__List Headings"/>
    <w:uiPriority w:val="99"/>
    <w:rsid w:val="0026270A"/>
    <w:pPr>
      <w:numPr>
        <w:numId w:val="2"/>
      </w:numPr>
    </w:pPr>
  </w:style>
  <w:style w:type="table" w:styleId="LightShading-Accent1">
    <w:name w:val="Light Shading Accent 1"/>
    <w:basedOn w:val="TableNormal"/>
    <w:uiPriority w:val="60"/>
    <w:semiHidden/>
    <w:rsid w:val="00281748"/>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281748"/>
    <w:pPr>
      <w:spacing w:after="0"/>
    </w:pPr>
    <w:rPr>
      <w:sz w:val="22"/>
      <w:szCs w:val="22"/>
    </w:rPr>
  </w:style>
  <w:style w:type="paragraph" w:styleId="Header">
    <w:name w:val="header"/>
    <w:basedOn w:val="BodyText"/>
    <w:link w:val="HeaderChar"/>
    <w:uiPriority w:val="99"/>
    <w:unhideWhenUsed/>
    <w:rsid w:val="00281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748"/>
    <w:rPr>
      <w:rFonts w:ascii="Tahoma" w:hAnsi="Tahoma" w:cs="Tahoma"/>
      <w:color w:val="000000" w:themeColor="text1"/>
      <w:sz w:val="20"/>
      <w:szCs w:val="20"/>
    </w:rPr>
  </w:style>
  <w:style w:type="paragraph" w:customStyle="1" w:styleId="Coverconfidentiality">
    <w:name w:val="Cover confidentiality"/>
    <w:basedOn w:val="Normal"/>
    <w:uiPriority w:val="6"/>
    <w:rsid w:val="00D90263"/>
    <w:pPr>
      <w:spacing w:after="0" w:line="240" w:lineRule="auto"/>
    </w:pPr>
    <w:rPr>
      <w:b/>
      <w:caps/>
      <w:color w:val="0090AB" w:themeColor="text2"/>
      <w:sz w:val="18"/>
    </w:rPr>
  </w:style>
  <w:style w:type="paragraph" w:customStyle="1" w:styleId="Covertitle">
    <w:name w:val="Cover title"/>
    <w:basedOn w:val="Normal"/>
    <w:uiPriority w:val="6"/>
    <w:rsid w:val="00D90263"/>
    <w:pPr>
      <w:spacing w:after="0" w:line="680" w:lineRule="atLeast"/>
    </w:pPr>
    <w:rPr>
      <w:color w:val="0090AB" w:themeColor="text2"/>
      <w:sz w:val="64"/>
    </w:rPr>
  </w:style>
  <w:style w:type="paragraph" w:customStyle="1" w:styleId="Coversubtitle">
    <w:name w:val="Cover subtitle"/>
    <w:basedOn w:val="Normal"/>
    <w:uiPriority w:val="6"/>
    <w:rsid w:val="00D90263"/>
    <w:pPr>
      <w:spacing w:after="0" w:line="520" w:lineRule="atLeast"/>
    </w:pPr>
    <w:rPr>
      <w:color w:val="65C7C2" w:themeColor="accent1"/>
      <w:sz w:val="44"/>
    </w:rPr>
  </w:style>
  <w:style w:type="paragraph" w:customStyle="1" w:styleId="Coverdocumentnumber">
    <w:name w:val="Cover document number"/>
    <w:basedOn w:val="Normal"/>
    <w:uiPriority w:val="6"/>
    <w:rsid w:val="00D90263"/>
    <w:pPr>
      <w:spacing w:after="0" w:line="240" w:lineRule="auto"/>
    </w:pPr>
    <w:rPr>
      <w:b/>
      <w:caps/>
      <w:color w:val="0090AB" w:themeColor="text2"/>
    </w:rPr>
  </w:style>
  <w:style w:type="paragraph" w:customStyle="1" w:styleId="Coverdocumentowner">
    <w:name w:val="Cover document owner"/>
    <w:basedOn w:val="Normal"/>
    <w:uiPriority w:val="6"/>
    <w:rsid w:val="006644B1"/>
    <w:pPr>
      <w:spacing w:after="100" w:line="240" w:lineRule="auto"/>
    </w:pPr>
    <w:rPr>
      <w:b/>
      <w:color w:val="7AA3AA" w:themeColor="accent2"/>
      <w:sz w:val="22"/>
    </w:rPr>
  </w:style>
  <w:style w:type="paragraph" w:customStyle="1" w:styleId="Covercontactdetails">
    <w:name w:val="Cover contact details"/>
    <w:basedOn w:val="Coverdocumentowner"/>
    <w:uiPriority w:val="6"/>
    <w:rsid w:val="006644B1"/>
  </w:style>
  <w:style w:type="paragraph" w:customStyle="1" w:styleId="Coverdate">
    <w:name w:val="Cover date"/>
    <w:basedOn w:val="Coverdocumentowner"/>
    <w:uiPriority w:val="6"/>
    <w:rsid w:val="006644B1"/>
    <w:pPr>
      <w:spacing w:after="0"/>
    </w:pPr>
  </w:style>
  <w:style w:type="paragraph" w:styleId="TOC4">
    <w:name w:val="toc 4"/>
    <w:basedOn w:val="BodyText"/>
    <w:uiPriority w:val="39"/>
    <w:semiHidden/>
    <w:rsid w:val="00221155"/>
    <w:pPr>
      <w:tabs>
        <w:tab w:val="left" w:pos="624"/>
        <w:tab w:val="right" w:pos="10308"/>
      </w:tabs>
      <w:spacing w:after="100"/>
    </w:pPr>
  </w:style>
  <w:style w:type="paragraph" w:styleId="TOC3">
    <w:name w:val="toc 3"/>
    <w:basedOn w:val="TOC2"/>
    <w:uiPriority w:val="39"/>
    <w:semiHidden/>
    <w:rsid w:val="00463228"/>
  </w:style>
  <w:style w:type="paragraph" w:styleId="TOC1">
    <w:name w:val="toc 1"/>
    <w:basedOn w:val="BodyText"/>
    <w:uiPriority w:val="39"/>
    <w:unhideWhenUsed/>
    <w:rsid w:val="00BF2C6C"/>
    <w:pPr>
      <w:tabs>
        <w:tab w:val="left" w:pos="624"/>
        <w:tab w:val="right" w:leader="dot" w:pos="10319"/>
      </w:tabs>
      <w:spacing w:after="100"/>
    </w:pPr>
    <w:rPr>
      <w:b/>
      <w:caps/>
    </w:rPr>
  </w:style>
  <w:style w:type="paragraph" w:styleId="TOC2">
    <w:name w:val="toc 2"/>
    <w:basedOn w:val="TOC1"/>
    <w:uiPriority w:val="39"/>
    <w:unhideWhenUsed/>
    <w:rsid w:val="00BF2C6C"/>
    <w:rPr>
      <w:b w:val="0"/>
      <w:caps w:val="0"/>
    </w:rPr>
  </w:style>
  <w:style w:type="paragraph" w:customStyle="1" w:styleId="FooterDate">
    <w:name w:val="Footer Date"/>
    <w:basedOn w:val="Footer"/>
    <w:semiHidden/>
    <w:rsid w:val="00281748"/>
    <w:pPr>
      <w:framePr w:hSpace="181" w:wrap="around" w:vAnchor="page" w:hAnchor="margin" w:y="15376"/>
      <w:suppressOverlap/>
    </w:pPr>
  </w:style>
  <w:style w:type="paragraph" w:customStyle="1" w:styleId="FooterRef1">
    <w:name w:val="Footer Ref 1"/>
    <w:basedOn w:val="Footer"/>
    <w:semiHidden/>
    <w:rsid w:val="00281748"/>
    <w:pPr>
      <w:framePr w:hSpace="181" w:wrap="around" w:vAnchor="page" w:hAnchor="margin" w:y="15376"/>
      <w:suppressOverlap/>
    </w:pPr>
  </w:style>
  <w:style w:type="paragraph" w:styleId="TOCHeading">
    <w:name w:val="TOC Heading"/>
    <w:basedOn w:val="Title"/>
    <w:next w:val="TOC1"/>
    <w:uiPriority w:val="39"/>
    <w:rsid w:val="00180E5B"/>
    <w:pPr>
      <w:keepNext/>
      <w:keepLines/>
      <w:spacing w:before="340" w:after="113"/>
    </w:pPr>
    <w:rPr>
      <w:rFonts w:eastAsiaTheme="majorEastAsia" w:cstheme="majorBidi"/>
      <w:bCs/>
      <w:szCs w:val="28"/>
    </w:rPr>
  </w:style>
  <w:style w:type="paragraph" w:customStyle="1" w:styleId="FooterRef2">
    <w:name w:val="Footer Ref 2"/>
    <w:basedOn w:val="Footer"/>
    <w:semiHidden/>
    <w:rsid w:val="00281748"/>
    <w:pPr>
      <w:framePr w:hSpace="181" w:wrap="around" w:vAnchor="page" w:hAnchor="margin" w:y="15376"/>
      <w:suppressOverlap/>
    </w:pPr>
  </w:style>
  <w:style w:type="paragraph" w:customStyle="1" w:styleId="FooterRef3">
    <w:name w:val="Footer Ref 3"/>
    <w:basedOn w:val="Footer"/>
    <w:semiHidden/>
    <w:rsid w:val="00281748"/>
    <w:pPr>
      <w:framePr w:hSpace="181" w:wrap="around" w:vAnchor="page" w:hAnchor="margin" w:y="15376"/>
      <w:suppressOverlap/>
    </w:pPr>
  </w:style>
  <w:style w:type="paragraph" w:customStyle="1" w:styleId="Numberbodytext1">
    <w:name w:val="Number body text 1"/>
    <w:basedOn w:val="BodyText"/>
    <w:uiPriority w:val="3"/>
    <w:unhideWhenUsed/>
    <w:qFormat/>
    <w:rsid w:val="0026270A"/>
    <w:pPr>
      <w:numPr>
        <w:ilvl w:val="1"/>
        <w:numId w:val="34"/>
      </w:numPr>
    </w:pPr>
  </w:style>
  <w:style w:type="paragraph" w:customStyle="1" w:styleId="Numberbodytext2">
    <w:name w:val="Number body text 2"/>
    <w:basedOn w:val="Numberbodytext1"/>
    <w:uiPriority w:val="3"/>
    <w:unhideWhenUsed/>
    <w:qFormat/>
    <w:rsid w:val="0026270A"/>
    <w:pPr>
      <w:numPr>
        <w:ilvl w:val="2"/>
      </w:numPr>
    </w:pPr>
  </w:style>
  <w:style w:type="paragraph" w:customStyle="1" w:styleId="Numberheading">
    <w:name w:val="Number heading"/>
    <w:basedOn w:val="Heading"/>
    <w:next w:val="Numberbodytext1"/>
    <w:uiPriority w:val="2"/>
    <w:qFormat/>
    <w:rsid w:val="0026270A"/>
    <w:pPr>
      <w:numPr>
        <w:numId w:val="34"/>
      </w:numPr>
    </w:pPr>
  </w:style>
  <w:style w:type="character" w:styleId="PlaceholderText">
    <w:name w:val="Placeholder Text"/>
    <w:basedOn w:val="DefaultParagraphFont"/>
    <w:uiPriority w:val="99"/>
    <w:semiHidden/>
    <w:rsid w:val="00281748"/>
    <w:rPr>
      <w:color w:val="808080"/>
    </w:rPr>
  </w:style>
  <w:style w:type="numbering" w:customStyle="1" w:styleId="ListTable">
    <w:name w:val="__List Table"/>
    <w:uiPriority w:val="99"/>
    <w:rsid w:val="0026270A"/>
    <w:pPr>
      <w:numPr>
        <w:numId w:val="31"/>
      </w:numPr>
    </w:pPr>
  </w:style>
  <w:style w:type="paragraph" w:customStyle="1" w:styleId="Tablenumbered">
    <w:name w:val="Table numbered"/>
    <w:basedOn w:val="Tabletext"/>
    <w:uiPriority w:val="9"/>
    <w:qFormat/>
    <w:rsid w:val="0026270A"/>
    <w:pPr>
      <w:numPr>
        <w:numId w:val="35"/>
      </w:numPr>
    </w:pPr>
  </w:style>
  <w:style w:type="character" w:styleId="CommentReference">
    <w:name w:val="annotation reference"/>
    <w:basedOn w:val="DefaultParagraphFont"/>
    <w:uiPriority w:val="99"/>
    <w:semiHidden/>
    <w:unhideWhenUsed/>
    <w:rsid w:val="001E0F97"/>
    <w:rPr>
      <w:sz w:val="16"/>
      <w:szCs w:val="16"/>
    </w:rPr>
  </w:style>
  <w:style w:type="paragraph" w:styleId="CommentText">
    <w:name w:val="annotation text"/>
    <w:basedOn w:val="Normal"/>
    <w:link w:val="CommentTextChar"/>
    <w:uiPriority w:val="99"/>
    <w:semiHidden/>
    <w:unhideWhenUsed/>
    <w:rsid w:val="001E0F97"/>
    <w:pPr>
      <w:spacing w:line="240" w:lineRule="auto"/>
    </w:pPr>
  </w:style>
  <w:style w:type="character" w:customStyle="1" w:styleId="CommentTextChar">
    <w:name w:val="Comment Text Char"/>
    <w:basedOn w:val="DefaultParagraphFont"/>
    <w:link w:val="CommentText"/>
    <w:uiPriority w:val="99"/>
    <w:semiHidden/>
    <w:rsid w:val="001E0F97"/>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A4126"/>
    <w:rPr>
      <w:b/>
      <w:bCs/>
    </w:rPr>
  </w:style>
  <w:style w:type="character" w:customStyle="1" w:styleId="CommentSubjectChar">
    <w:name w:val="Comment Subject Char"/>
    <w:basedOn w:val="CommentTextChar"/>
    <w:link w:val="CommentSubject"/>
    <w:uiPriority w:val="99"/>
    <w:semiHidden/>
    <w:rsid w:val="00AA4126"/>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5541F9EBD14D4E8C1B594A8A63FFFC"/>
        <w:category>
          <w:name w:val="General"/>
          <w:gallery w:val="placeholder"/>
        </w:category>
        <w:types>
          <w:type w:val="bbPlcHdr"/>
        </w:types>
        <w:behaviors>
          <w:behavior w:val="content"/>
        </w:behaviors>
        <w:guid w:val="{1467BA13-D9D2-4EED-B357-FE8DA9F67F49}"/>
      </w:docPartPr>
      <w:docPartBody>
        <w:p w:rsidR="006511D6" w:rsidRDefault="003F690A">
          <w:pPr>
            <w:pStyle w:val="7C5541F9EBD14D4E8C1B594A8A63FFFC"/>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0A"/>
    <w:rsid w:val="002C1EB4"/>
    <w:rsid w:val="003F690A"/>
    <w:rsid w:val="00651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90A"/>
    <w:rPr>
      <w:color w:val="808080"/>
    </w:rPr>
  </w:style>
  <w:style w:type="paragraph" w:customStyle="1" w:styleId="7C5541F9EBD14D4E8C1B594A8A63FFFC">
    <w:name w:val="7C5541F9EBD14D4E8C1B594A8A63FFFC"/>
  </w:style>
  <w:style w:type="paragraph" w:customStyle="1" w:styleId="3DABF767D38A4C819EBD73633F12BB99">
    <w:name w:val="3DABF767D38A4C819EBD73633F12BB99"/>
    <w:rsid w:val="003F690A"/>
  </w:style>
  <w:style w:type="paragraph" w:customStyle="1" w:styleId="290759BE6ABC46369C7BEC665E6B85BD">
    <w:name w:val="290759BE6ABC46369C7BEC665E6B85BD"/>
    <w:rsid w:val="003F69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90A"/>
    <w:rPr>
      <w:color w:val="808080"/>
    </w:rPr>
  </w:style>
  <w:style w:type="paragraph" w:customStyle="1" w:styleId="7C5541F9EBD14D4E8C1B594A8A63FFFC">
    <w:name w:val="7C5541F9EBD14D4E8C1B594A8A63FFFC"/>
  </w:style>
  <w:style w:type="paragraph" w:customStyle="1" w:styleId="3DABF767D38A4C819EBD73633F12BB99">
    <w:name w:val="3DABF767D38A4C819EBD73633F12BB99"/>
    <w:rsid w:val="003F690A"/>
  </w:style>
  <w:style w:type="paragraph" w:customStyle="1" w:styleId="290759BE6ABC46369C7BEC665E6B85BD">
    <w:name w:val="290759BE6ABC46369C7BEC665E6B85BD"/>
    <w:rsid w:val="003F6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FA12-F2D3-4067-A701-5B58DBE9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Report.dotx</Template>
  <TotalTime>193</TotalTime>
  <Pages>5</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Report</vt:lpstr>
    </vt:vector>
  </TitlesOfParts>
  <Company>Elexon</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Oliver Xing</dc:creator>
  <cp:lastModifiedBy>Oliver Xing</cp:lastModifiedBy>
  <cp:revision>12</cp:revision>
  <cp:lastPrinted>2014-02-10T12:24:00Z</cp:lastPrinted>
  <dcterms:created xsi:type="dcterms:W3CDTF">2014-11-20T11:43:00Z</dcterms:created>
  <dcterms:modified xsi:type="dcterms:W3CDTF">2014-11-24T11:38:00Z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